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996" w:rsidRDefault="00AF4996" w:rsidP="009C56E6">
      <w:pPr>
        <w:pStyle w:val="normal"/>
        <w:jc w:val="both"/>
        <w:rPr>
          <w:rFonts w:ascii="Georgia" w:eastAsia="Georgia" w:hAnsi="Georgia" w:cs="Georgia"/>
          <w:sz w:val="24"/>
          <w:szCs w:val="24"/>
        </w:rPr>
      </w:pPr>
    </w:p>
    <w:tbl>
      <w:tblPr>
        <w:tblStyle w:val="a5"/>
        <w:tblW w:w="9360" w:type="dxa"/>
        <w:tblInd w:w="-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570"/>
        <w:gridCol w:w="5790"/>
      </w:tblGrid>
      <w:tr w:rsidR="00865256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996" w:rsidRDefault="00AF4996" w:rsidP="009C56E6">
            <w:pPr>
              <w:pStyle w:val="normal"/>
              <w:widowControl w:val="0"/>
              <w:spacing w:line="240" w:lineRule="auto"/>
              <w:rPr>
                <w:rFonts w:ascii="Georgia" w:eastAsia="Georgia" w:hAnsi="Georgia" w:cs="Georgia"/>
                <w:b/>
                <w:highlight w:val="white"/>
              </w:rPr>
            </w:pP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996" w:rsidRPr="009C56E6" w:rsidRDefault="0086268F" w:rsidP="009C56E6">
            <w:pPr>
              <w:pStyle w:val="normal"/>
              <w:widowControl w:val="0"/>
              <w:spacing w:line="240" w:lineRule="auto"/>
              <w:rPr>
                <w:rFonts w:ascii="Georgia" w:eastAsia="Georgia" w:hAnsi="Georgia" w:cs="Georgia"/>
                <w:highlight w:val="white"/>
                <w:lang w:val="ru-RU"/>
              </w:rPr>
            </w:pPr>
            <w:r w:rsidRPr="009C56E6">
              <w:rPr>
                <w:rFonts w:ascii="Georgia" w:eastAsia="Georgia" w:hAnsi="Georgia" w:cs="Georgia"/>
                <w:b/>
                <w:highlight w:val="white"/>
                <w:lang w:val="ru-RU"/>
              </w:rPr>
              <w:t>В Верховный Суд Российской Федерации</w:t>
            </w:r>
            <w:r w:rsidRPr="009C56E6">
              <w:rPr>
                <w:rFonts w:ascii="Georgia" w:eastAsia="Georgia" w:hAnsi="Georgia" w:cs="Georgia"/>
                <w:highlight w:val="white"/>
                <w:lang w:val="ru-RU"/>
              </w:rPr>
              <w:t xml:space="preserve"> </w:t>
            </w:r>
          </w:p>
          <w:p w:rsidR="00AF4996" w:rsidRPr="009C56E6" w:rsidRDefault="0086268F" w:rsidP="009C56E6">
            <w:pPr>
              <w:pStyle w:val="normal"/>
              <w:widowControl w:val="0"/>
              <w:spacing w:line="240" w:lineRule="auto"/>
              <w:rPr>
                <w:rFonts w:ascii="Georgia" w:eastAsia="Georgia" w:hAnsi="Georgia" w:cs="Georgia"/>
                <w:highlight w:val="white"/>
                <w:lang w:val="ru-RU"/>
              </w:rPr>
            </w:pPr>
            <w:r w:rsidRPr="009C56E6">
              <w:rPr>
                <w:rFonts w:ascii="Georgia" w:eastAsia="Georgia" w:hAnsi="Georgia" w:cs="Georgia"/>
                <w:highlight w:val="white"/>
                <w:lang w:val="ru-RU"/>
              </w:rPr>
              <w:t>121260, г. Москва, ул. Поварская, д. 15</w:t>
            </w:r>
          </w:p>
          <w:p w:rsidR="00AF4996" w:rsidRPr="009C56E6" w:rsidRDefault="00AF4996" w:rsidP="009C56E6">
            <w:pPr>
              <w:pStyle w:val="normal"/>
              <w:widowControl w:val="0"/>
              <w:spacing w:line="240" w:lineRule="auto"/>
              <w:rPr>
                <w:rFonts w:ascii="Georgia" w:eastAsia="Georgia" w:hAnsi="Georgia" w:cs="Georgia"/>
                <w:highlight w:val="white"/>
                <w:lang w:val="ru-RU"/>
              </w:rPr>
            </w:pPr>
          </w:p>
          <w:p w:rsidR="00AF4996" w:rsidRPr="009C56E6" w:rsidRDefault="0086268F" w:rsidP="009C56E6">
            <w:pPr>
              <w:pStyle w:val="normal"/>
              <w:widowControl w:val="0"/>
              <w:spacing w:line="240" w:lineRule="auto"/>
              <w:rPr>
                <w:rFonts w:ascii="Georgia" w:eastAsia="Georgia" w:hAnsi="Georgia" w:cs="Georgia"/>
                <w:b/>
                <w:highlight w:val="white"/>
                <w:lang w:val="ru-RU"/>
              </w:rPr>
            </w:pPr>
            <w:r w:rsidRPr="009C56E6">
              <w:rPr>
                <w:rFonts w:ascii="Cousine" w:eastAsia="Cousine" w:hAnsi="Cousine" w:cs="Cousine"/>
                <w:b/>
                <w:highlight w:val="white"/>
                <w:lang w:val="ru-RU"/>
              </w:rPr>
              <w:t>Административное дело №</w:t>
            </w:r>
            <w:r>
              <w:rPr>
                <w:rFonts w:ascii="Cousine" w:eastAsia="Cousine" w:hAnsi="Cousine" w:cs="Cousine"/>
                <w:b/>
                <w:highlight w:val="white"/>
              </w:rPr>
              <w:t> </w:t>
            </w:r>
            <w:r w:rsidRPr="009C56E6">
              <w:rPr>
                <w:rFonts w:ascii="Cousine" w:eastAsia="Cousine" w:hAnsi="Cousine" w:cs="Cousine"/>
                <w:b/>
                <w:highlight w:val="white"/>
                <w:lang w:val="ru-RU"/>
              </w:rPr>
              <w:t xml:space="preserve">АКПИ23-990с </w:t>
            </w:r>
          </w:p>
          <w:p w:rsidR="00AF4996" w:rsidRDefault="0086268F" w:rsidP="009C56E6">
            <w:pPr>
              <w:pStyle w:val="normal"/>
              <w:widowControl w:val="0"/>
              <w:spacing w:line="240" w:lineRule="auto"/>
              <w:rPr>
                <w:rFonts w:ascii="Georgia" w:eastAsia="Georgia" w:hAnsi="Georgia" w:cs="Georgia"/>
                <w:b/>
                <w:highlight w:val="white"/>
              </w:rPr>
            </w:pPr>
            <w:proofErr w:type="spellStart"/>
            <w:r>
              <w:rPr>
                <w:rFonts w:ascii="Georgia" w:eastAsia="Georgia" w:hAnsi="Georgia" w:cs="Georgia"/>
                <w:b/>
                <w:highlight w:val="white"/>
              </w:rPr>
              <w:t>Судья</w:t>
            </w:r>
            <w:proofErr w:type="spellEnd"/>
            <w:r>
              <w:rPr>
                <w:rFonts w:ascii="Georgia" w:eastAsia="Georgia" w:hAnsi="Georgia" w:cs="Georgia"/>
                <w:b/>
                <w:highlight w:val="white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  <w:highlight w:val="white"/>
              </w:rPr>
              <w:t>Нефедов</w:t>
            </w:r>
            <w:proofErr w:type="spellEnd"/>
            <w:r>
              <w:rPr>
                <w:rFonts w:ascii="Georgia" w:eastAsia="Georgia" w:hAnsi="Georgia" w:cs="Georgia"/>
                <w:b/>
                <w:highlight w:val="white"/>
              </w:rPr>
              <w:t xml:space="preserve"> О.Н.</w:t>
            </w:r>
          </w:p>
        </w:tc>
      </w:tr>
      <w:tr w:rsidR="00865256">
        <w:trPr>
          <w:trHeight w:val="540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996" w:rsidRDefault="00AF4996" w:rsidP="009C56E6">
            <w:pPr>
              <w:pStyle w:val="normal"/>
              <w:widowControl w:val="0"/>
              <w:spacing w:line="240" w:lineRule="auto"/>
              <w:rPr>
                <w:rFonts w:ascii="Georgia" w:eastAsia="Georgia" w:hAnsi="Georgia" w:cs="Georgia"/>
                <w:highlight w:val="white"/>
              </w:rPr>
            </w:pP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996" w:rsidRPr="009C56E6" w:rsidRDefault="0086268F" w:rsidP="009C56E6">
            <w:pPr>
              <w:pStyle w:val="normal"/>
              <w:widowControl w:val="0"/>
              <w:spacing w:line="240" w:lineRule="auto"/>
              <w:rPr>
                <w:rFonts w:ascii="Georgia" w:eastAsia="Georgia" w:hAnsi="Georgia" w:cs="Georgia"/>
                <w:b/>
                <w:color w:val="000000" w:themeColor="text1"/>
                <w:highlight w:val="white"/>
                <w:lang w:val="ru-RU"/>
              </w:rPr>
            </w:pPr>
            <w:r w:rsidRPr="009C56E6">
              <w:rPr>
                <w:rFonts w:ascii="Georgia" w:eastAsia="Georgia" w:hAnsi="Georgia" w:cs="Georgia"/>
                <w:b/>
                <w:color w:val="000000" w:themeColor="text1"/>
                <w:highlight w:val="white"/>
                <w:lang w:val="ru-RU"/>
              </w:rPr>
              <w:t xml:space="preserve">от </w:t>
            </w:r>
            <w:r w:rsidR="00C20FDF">
              <w:rPr>
                <w:rFonts w:ascii="Georgia" w:eastAsia="Georgia" w:hAnsi="Georgia" w:cs="Georgia"/>
                <w:b/>
                <w:color w:val="000000" w:themeColor="text1"/>
                <w:highlight w:val="white"/>
                <w:lang w:val="ru-RU"/>
              </w:rPr>
              <w:t xml:space="preserve"> </w:t>
            </w:r>
            <w:r w:rsidRPr="009C56E6">
              <w:rPr>
                <w:rFonts w:ascii="Georgia" w:eastAsia="Georgia" w:hAnsi="Georgia" w:cs="Georgia"/>
                <w:b/>
                <w:color w:val="000000" w:themeColor="text1"/>
                <w:highlight w:val="white"/>
                <w:lang w:val="ru-RU"/>
              </w:rPr>
              <w:t>1) Межрегиональной общественной организации «Центр защиты прав человека “Мемориал”»</w:t>
            </w:r>
          </w:p>
          <w:p w:rsidR="00AF4996" w:rsidRPr="009C56E6" w:rsidRDefault="00AF4996" w:rsidP="009C56E6">
            <w:pPr>
              <w:pStyle w:val="normal"/>
              <w:widowControl w:val="0"/>
              <w:spacing w:line="240" w:lineRule="auto"/>
              <w:rPr>
                <w:rFonts w:ascii="Georgia" w:eastAsia="Georgia" w:hAnsi="Georgia" w:cs="Georgia"/>
                <w:color w:val="000000" w:themeColor="text1"/>
                <w:highlight w:val="yellow"/>
                <w:lang w:val="ru-RU"/>
              </w:rPr>
            </w:pPr>
          </w:p>
          <w:p w:rsidR="00AF4996" w:rsidRPr="009C56E6" w:rsidRDefault="0086268F" w:rsidP="009C56E6">
            <w:pPr>
              <w:pStyle w:val="normal"/>
              <w:widowControl w:val="0"/>
              <w:spacing w:line="240" w:lineRule="auto"/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</w:pPr>
            <w:r w:rsidRPr="009C56E6"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  <w:t>2) ЛГБТК+ группы Выход</w:t>
            </w:r>
          </w:p>
          <w:p w:rsidR="00AF4996" w:rsidRPr="009C56E6" w:rsidRDefault="00AF4996" w:rsidP="009C56E6">
            <w:pPr>
              <w:pStyle w:val="normal"/>
              <w:widowControl w:val="0"/>
              <w:spacing w:line="240" w:lineRule="auto"/>
              <w:rPr>
                <w:rFonts w:ascii="Georgia" w:eastAsia="Georgia" w:hAnsi="Georgia" w:cs="Georgia"/>
                <w:b/>
                <w:color w:val="000000" w:themeColor="text1"/>
                <w:highlight w:val="yellow"/>
                <w:lang w:val="ru-RU"/>
              </w:rPr>
            </w:pPr>
          </w:p>
          <w:p w:rsidR="00AF4996" w:rsidRPr="009C56E6" w:rsidRDefault="0086268F" w:rsidP="009C56E6">
            <w:pPr>
              <w:pStyle w:val="normal"/>
              <w:widowControl w:val="0"/>
              <w:spacing w:line="240" w:lineRule="auto"/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</w:pPr>
            <w:r w:rsidRPr="009C56E6"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  <w:t xml:space="preserve">3) </w:t>
            </w:r>
            <w:r w:rsidRPr="009C56E6"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  <w:t>Региональной общественной благотворительной организации помощи беженцам и мигрантам «Гражданское содействие»</w:t>
            </w:r>
          </w:p>
          <w:p w:rsidR="00AF4996" w:rsidRPr="009C56E6" w:rsidRDefault="00AF4996" w:rsidP="009C56E6">
            <w:pPr>
              <w:pStyle w:val="normal"/>
              <w:widowControl w:val="0"/>
              <w:spacing w:line="240" w:lineRule="auto"/>
              <w:rPr>
                <w:rFonts w:ascii="Georgia" w:eastAsia="Georgia" w:hAnsi="Georgia" w:cs="Georgia"/>
                <w:b/>
                <w:color w:val="000000" w:themeColor="text1"/>
                <w:highlight w:val="yellow"/>
                <w:lang w:val="ru-RU"/>
              </w:rPr>
            </w:pPr>
          </w:p>
          <w:p w:rsidR="00AF4996" w:rsidRPr="009C56E6" w:rsidRDefault="0086268F" w:rsidP="009C56E6">
            <w:pPr>
              <w:pStyle w:val="normal"/>
              <w:widowControl w:val="0"/>
              <w:spacing w:line="240" w:lineRule="auto"/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</w:pPr>
            <w:r w:rsidRPr="009C56E6"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  <w:t>4) Санкт-Петербургской общественной правозащитной организации «Гражданский контроль»</w:t>
            </w:r>
          </w:p>
          <w:p w:rsidR="00AF4996" w:rsidRPr="009C56E6" w:rsidRDefault="00AF4996" w:rsidP="009C56E6">
            <w:pPr>
              <w:pStyle w:val="normal"/>
              <w:widowControl w:val="0"/>
              <w:spacing w:line="240" w:lineRule="auto"/>
              <w:rPr>
                <w:rFonts w:ascii="Georgia" w:eastAsia="Georgia" w:hAnsi="Georgia" w:cs="Georgia"/>
                <w:b/>
                <w:color w:val="000000" w:themeColor="text1"/>
                <w:highlight w:val="yellow"/>
                <w:lang w:val="ru-RU"/>
              </w:rPr>
            </w:pPr>
          </w:p>
          <w:p w:rsidR="00AF4996" w:rsidRPr="009C56E6" w:rsidRDefault="0086268F" w:rsidP="009C56E6">
            <w:pPr>
              <w:pStyle w:val="normal"/>
              <w:widowControl w:val="0"/>
              <w:spacing w:line="240" w:lineRule="auto"/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</w:pPr>
            <w:r w:rsidRPr="009C56E6"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  <w:t xml:space="preserve">5) Независимого правозащитного </w:t>
            </w:r>
            <w:proofErr w:type="spellStart"/>
            <w:r w:rsidRPr="009C56E6"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  <w:t>медиапроекта</w:t>
            </w:r>
            <w:proofErr w:type="spellEnd"/>
            <w:r w:rsidRPr="009C56E6"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  <w:t xml:space="preserve"> «</w:t>
            </w:r>
            <w:proofErr w:type="spellStart"/>
            <w:r w:rsidRPr="009C56E6"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  <w:t>ОВД-Инфо</w:t>
            </w:r>
            <w:proofErr w:type="spellEnd"/>
            <w:r w:rsidRPr="009C56E6"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  <w:t>»</w:t>
            </w:r>
          </w:p>
          <w:p w:rsidR="00AF4996" w:rsidRPr="009C56E6" w:rsidRDefault="00AF4996" w:rsidP="009C56E6">
            <w:pPr>
              <w:pStyle w:val="normal"/>
              <w:widowControl w:val="0"/>
              <w:spacing w:line="240" w:lineRule="auto"/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</w:pPr>
          </w:p>
          <w:p w:rsidR="00AF4996" w:rsidRPr="009C56E6" w:rsidRDefault="0086268F" w:rsidP="009C56E6">
            <w:pPr>
              <w:pStyle w:val="normal"/>
              <w:widowControl w:val="0"/>
              <w:spacing w:line="240" w:lineRule="auto"/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</w:pPr>
            <w:r w:rsidRPr="009C56E6"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  <w:t xml:space="preserve">6) </w:t>
            </w:r>
            <w:r w:rsidRPr="009C56E6"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  <w:t>Фонда содействия защите прав и свобод граждан «Общественный вердикт»</w:t>
            </w:r>
          </w:p>
          <w:p w:rsidR="00AF4996" w:rsidRPr="009C56E6" w:rsidRDefault="00AF4996" w:rsidP="009C56E6">
            <w:pPr>
              <w:pStyle w:val="normal"/>
              <w:widowControl w:val="0"/>
              <w:spacing w:line="240" w:lineRule="auto"/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</w:pPr>
          </w:p>
          <w:p w:rsidR="00AF4996" w:rsidRPr="009C56E6" w:rsidRDefault="0086268F" w:rsidP="009C56E6">
            <w:pPr>
              <w:pStyle w:val="normal"/>
              <w:widowControl w:val="0"/>
              <w:spacing w:line="240" w:lineRule="auto"/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</w:pPr>
            <w:r w:rsidRPr="009C56E6"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  <w:t xml:space="preserve">7) Общественного движения «Альянс </w:t>
            </w:r>
            <w:proofErr w:type="spellStart"/>
            <w:r w:rsidRPr="009C56E6"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  <w:t>гетеросексуалов</w:t>
            </w:r>
            <w:proofErr w:type="spellEnd"/>
            <w:r w:rsidRPr="009C56E6"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  <w:t xml:space="preserve"> и ЛГБТ за равноправие»</w:t>
            </w:r>
          </w:p>
          <w:p w:rsidR="00AF4996" w:rsidRPr="002535A4" w:rsidRDefault="00AF4996" w:rsidP="009C56E6">
            <w:pPr>
              <w:pStyle w:val="normal"/>
              <w:widowControl w:val="0"/>
              <w:spacing w:line="240" w:lineRule="auto"/>
              <w:rPr>
                <w:rFonts w:ascii="Georgia" w:eastAsia="Georgia" w:hAnsi="Georgia" w:cs="Georgia"/>
                <w:b/>
                <w:color w:val="000000" w:themeColor="text1"/>
                <w:lang w:val="ru-RU"/>
              </w:rPr>
            </w:pPr>
          </w:p>
        </w:tc>
      </w:tr>
    </w:tbl>
    <w:p w:rsidR="00AF4996" w:rsidRPr="009C56E6" w:rsidRDefault="0086268F" w:rsidP="009C56E6">
      <w:pPr>
        <w:pStyle w:val="normal"/>
        <w:spacing w:before="240" w:after="240"/>
        <w:jc w:val="center"/>
        <w:rPr>
          <w:rFonts w:ascii="Georgia" w:eastAsia="Georgia" w:hAnsi="Georgia" w:cs="Georgia"/>
          <w:b/>
          <w:lang w:val="ru-RU"/>
        </w:rPr>
      </w:pPr>
      <w:r w:rsidRPr="009C56E6">
        <w:rPr>
          <w:rFonts w:ascii="Cousine" w:eastAsia="Cousine" w:hAnsi="Cousine" w:cs="Cousine"/>
          <w:b/>
          <w:lang w:val="ru-RU"/>
        </w:rPr>
        <w:t>ЗАКЛЮЧЕНИЕ</w:t>
      </w:r>
      <w:r w:rsidRPr="009C56E6">
        <w:rPr>
          <w:rFonts w:ascii="Cousine" w:eastAsia="Cousine" w:hAnsi="Cousine" w:cs="Cousine"/>
          <w:b/>
          <w:lang w:val="ru-RU"/>
        </w:rPr>
        <w:br/>
        <w:t xml:space="preserve">об </w:t>
      </w:r>
      <w:proofErr w:type="spellStart"/>
      <w:r w:rsidRPr="009C56E6">
        <w:rPr>
          <w:rFonts w:ascii="Cousine" w:eastAsia="Cousine" w:hAnsi="Cousine" w:cs="Cousine"/>
          <w:b/>
          <w:lang w:val="ru-RU"/>
        </w:rPr>
        <w:t>антиправовом</w:t>
      </w:r>
      <w:proofErr w:type="spellEnd"/>
      <w:r w:rsidRPr="009C56E6">
        <w:rPr>
          <w:rFonts w:ascii="Cousine" w:eastAsia="Cousine" w:hAnsi="Cousine" w:cs="Cousine"/>
          <w:b/>
          <w:lang w:val="ru-RU"/>
        </w:rPr>
        <w:t xml:space="preserve"> характере административного иска Министерства юстиции Рос</w:t>
      </w:r>
      <w:r w:rsidRPr="009C56E6">
        <w:rPr>
          <w:rFonts w:ascii="Cousine" w:eastAsia="Cousine" w:hAnsi="Cousine" w:cs="Cousine"/>
          <w:b/>
          <w:lang w:val="ru-RU"/>
        </w:rPr>
        <w:t xml:space="preserve">сийской Федерации по делу № АКПИ23-990с </w:t>
      </w:r>
    </w:p>
    <w:p w:rsidR="00AF4996" w:rsidRPr="009C56E6" w:rsidRDefault="0086268F" w:rsidP="009C56E6">
      <w:pPr>
        <w:pStyle w:val="normal"/>
        <w:spacing w:before="240" w:after="240"/>
        <w:jc w:val="both"/>
        <w:rPr>
          <w:rFonts w:ascii="Georgia" w:eastAsia="Georgia" w:hAnsi="Georgia" w:cs="Georgia"/>
          <w:sz w:val="26"/>
          <w:szCs w:val="26"/>
          <w:highlight w:val="white"/>
          <w:lang w:val="ru-RU"/>
        </w:rPr>
      </w:pPr>
      <w:proofErr w:type="gramStart"/>
      <w:r w:rsidRPr="009C56E6">
        <w:rPr>
          <w:rFonts w:ascii="Georgia" w:eastAsia="Georgia" w:hAnsi="Georgia" w:cs="Georgia"/>
          <w:sz w:val="26"/>
          <w:szCs w:val="26"/>
          <w:highlight w:val="white"/>
          <w:lang w:val="ru-RU"/>
        </w:rPr>
        <w:t>НАСТОЯЩИЙ МАТЕРИАЛ (ИНФОРМА</w:t>
      </w:r>
      <w:r w:rsidRPr="009C56E6">
        <w:rPr>
          <w:rFonts w:ascii="Georgia" w:eastAsia="Georgia" w:hAnsi="Georgia" w:cs="Georgia"/>
          <w:sz w:val="26"/>
          <w:szCs w:val="26"/>
          <w:lang w:val="ru-RU"/>
        </w:rPr>
        <w:t xml:space="preserve">ЦИЯ) ПРОИЗВЕДЕН, РАСПРОСТРАНЕН И (ИЛИ) НАПРАВЛЕН ИНОСТРАННЫМИ АГЕНТАМИ РЕГИОНАЛЬНОЙ ОБЩЕСТВЕННОЙ БЛАГОТВОРИТЕЛЬНОЙ ОРГАНИЗАЦИЕЙ ПОМОЩИ БЕЖЕНЦАМ И МИГРАНТАМ «ГРАЖДАНСКОЕ СОДЕЙСТВИЕ», </w:t>
      </w:r>
      <w:r w:rsidRPr="009C56E6">
        <w:rPr>
          <w:rFonts w:ascii="Georgia" w:eastAsia="Georgia" w:hAnsi="Georgia" w:cs="Georgia"/>
          <w:sz w:val="26"/>
          <w:szCs w:val="26"/>
          <w:lang w:val="ru-RU"/>
        </w:rPr>
        <w:t>САНКТ-ПЕТЕРБУРГСКОЙ ОБЩЕСТВЕННОЙ ПРАВОЗАЩИТНОЙ ОРГАНИЗАЦИЕЙ «ГРАЖДАНСКИЙ КОНТРОЛЬ», ФОНДОМ СОДЕЙСТВИЯ ЗАЩИТЕ ПРАВ И СВОБОД ГРАЖДАН «ОБЩЕСТВЕННЫЙ ВЕРДИКТ» ЛИБО КАСАЕТСЯ ДЕЯТЕЛЬНОСТИ ИНОСТРАННЫХ АГЕНТОВ РЕГИОНАЛЬНОЙ ОБЩЕСТВЕННОЙ БЛАГОТВОРИТЕЛЬНОЙ ОРГАНИЗАЦИИ</w:t>
      </w:r>
      <w:r w:rsidRPr="009C56E6">
        <w:rPr>
          <w:rFonts w:ascii="Georgia" w:eastAsia="Georgia" w:hAnsi="Georgia" w:cs="Georgia"/>
          <w:sz w:val="26"/>
          <w:szCs w:val="26"/>
          <w:lang w:val="ru-RU"/>
        </w:rPr>
        <w:t xml:space="preserve"> ПО</w:t>
      </w:r>
      <w:r w:rsidRPr="009C56E6">
        <w:rPr>
          <w:rFonts w:ascii="Georgia" w:eastAsia="Georgia" w:hAnsi="Georgia" w:cs="Georgia"/>
          <w:sz w:val="26"/>
          <w:szCs w:val="26"/>
          <w:highlight w:val="white"/>
          <w:lang w:val="ru-RU"/>
        </w:rPr>
        <w:t xml:space="preserve">МОЩИ БЕЖЕНЦАМ И МИГРАНТАМ «ГРАЖДАНСКОЕ СОДЕЙСТВИЕ», САНКТ-ПЕТЕРБУРГСКОЙ ОБЩЕСТВЕННОЙ ПРАВОЗАЩИТНОЙ </w:t>
      </w:r>
      <w:r w:rsidRPr="009C56E6">
        <w:rPr>
          <w:rFonts w:ascii="Georgia" w:eastAsia="Georgia" w:hAnsi="Georgia" w:cs="Georgia"/>
          <w:sz w:val="26"/>
          <w:szCs w:val="26"/>
          <w:highlight w:val="white"/>
          <w:lang w:val="ru-RU"/>
        </w:rPr>
        <w:lastRenderedPageBreak/>
        <w:t>ОРГАНИЗАЦИИ «ГРАЖДАНСКИЙ КОНТРОЛЬ», ФОНДА СОДЕЙСТВИЯ ЗАЩИТЕ ПРАВ</w:t>
      </w:r>
      <w:proofErr w:type="gramEnd"/>
      <w:r w:rsidRPr="009C56E6">
        <w:rPr>
          <w:rFonts w:ascii="Georgia" w:eastAsia="Georgia" w:hAnsi="Georgia" w:cs="Georgia"/>
          <w:sz w:val="26"/>
          <w:szCs w:val="26"/>
          <w:highlight w:val="white"/>
          <w:lang w:val="ru-RU"/>
        </w:rPr>
        <w:t xml:space="preserve"> И СВОБОД ГРАЖДАН «ОБЩЕСТВЕННЫЙ ВЕРДИКТ»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proofErr w:type="gramStart"/>
      <w:r w:rsidRPr="009C56E6">
        <w:rPr>
          <w:rFonts w:ascii="Georgia" w:eastAsia="Georgia" w:hAnsi="Georgia" w:cs="Georgia"/>
          <w:lang w:val="ru-RU"/>
        </w:rPr>
        <w:t>17 ноября 2023 г. на сайте Министерства юстиции Р</w:t>
      </w:r>
      <w:r w:rsidRPr="009C56E6">
        <w:rPr>
          <w:rFonts w:ascii="Georgia" w:eastAsia="Georgia" w:hAnsi="Georgia" w:cs="Georgia"/>
          <w:lang w:val="ru-RU"/>
        </w:rPr>
        <w:t xml:space="preserve">оссийской Федерации 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(далее – Минюст РФ) появилась новость, что </w:t>
      </w:r>
      <w:r w:rsidRPr="009C56E6">
        <w:rPr>
          <w:rFonts w:ascii="Georgia" w:eastAsia="Georgia" w:hAnsi="Georgia" w:cs="Georgia"/>
          <w:lang w:val="ru-RU"/>
        </w:rPr>
        <w:t>«</w:t>
      </w:r>
      <w:r w:rsidRPr="009C56E6">
        <w:rPr>
          <w:rFonts w:ascii="Georgia" w:eastAsia="Georgia" w:hAnsi="Georgia" w:cs="Georgia"/>
          <w:highlight w:val="white"/>
          <w:lang w:val="ru-RU"/>
        </w:rPr>
        <w:t>подано административное исковое заявление о признании Международного общественного движения ЛГБТ экстремистским и о запрете его деятельности на территории Российской Федерации</w:t>
      </w:r>
      <w:r w:rsidRPr="009C56E6">
        <w:rPr>
          <w:rFonts w:ascii="Georgia" w:eastAsia="Georgia" w:hAnsi="Georgia" w:cs="Georgia"/>
          <w:lang w:val="ru-RU"/>
        </w:rPr>
        <w:t xml:space="preserve">» </w:t>
      </w:r>
      <w:r>
        <w:rPr>
          <w:rFonts w:ascii="Georgia" w:eastAsia="Georgia" w:hAnsi="Georgia" w:cs="Georgia"/>
          <w:highlight w:val="white"/>
          <w:vertAlign w:val="superscript"/>
        </w:rPr>
        <w:footnoteReference w:id="1"/>
      </w:r>
      <w:r w:rsidRPr="009C56E6">
        <w:rPr>
          <w:rFonts w:ascii="Georgia" w:eastAsia="Georgia" w:hAnsi="Georgia" w:cs="Georgia"/>
          <w:highlight w:val="white"/>
          <w:lang w:val="ru-RU"/>
        </w:rPr>
        <w:t>.</w:t>
      </w:r>
      <w:proofErr w:type="gramEnd"/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highlight w:val="white"/>
          <w:lang w:val="ru-RU"/>
        </w:rPr>
      </w:pPr>
      <w:proofErr w:type="gramStart"/>
      <w:r w:rsidRPr="009C56E6">
        <w:rPr>
          <w:rFonts w:ascii="Georgia" w:eastAsia="Georgia" w:hAnsi="Georgia" w:cs="Georgia"/>
          <w:highlight w:val="white"/>
          <w:lang w:val="ru-RU"/>
        </w:rPr>
        <w:t>Настоящее за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ключение подготовлено Межрегиональной общественной организацией «Центр защиты прав человека “Мемориал”», ЛГБТК+ группой Выход, </w:t>
      </w:r>
      <w:r w:rsidRPr="009C56E6">
        <w:rPr>
          <w:rFonts w:ascii="Georgia" w:eastAsia="Georgia" w:hAnsi="Georgia" w:cs="Georgia"/>
          <w:lang w:val="ru-RU"/>
        </w:rPr>
        <w:t>Региональной общественной благотворительной организацией помощи беженцам и мигрантам «Гражданское содействие», Санкт-Петербургско</w:t>
      </w:r>
      <w:r w:rsidRPr="009C56E6">
        <w:rPr>
          <w:rFonts w:ascii="Georgia" w:eastAsia="Georgia" w:hAnsi="Georgia" w:cs="Georgia"/>
          <w:lang w:val="ru-RU"/>
        </w:rPr>
        <w:t xml:space="preserve">й общественной правозащитной организацией «Гражданский контроль», Независимым правозащитным </w:t>
      </w:r>
      <w:proofErr w:type="spellStart"/>
      <w:r w:rsidRPr="009C56E6">
        <w:rPr>
          <w:rFonts w:ascii="Georgia" w:eastAsia="Georgia" w:hAnsi="Georgia" w:cs="Georgia"/>
          <w:lang w:val="ru-RU"/>
        </w:rPr>
        <w:t>медиапроектом</w:t>
      </w:r>
      <w:proofErr w:type="spellEnd"/>
      <w:r w:rsidRPr="009C56E6">
        <w:rPr>
          <w:rFonts w:ascii="Georgia" w:eastAsia="Georgia" w:hAnsi="Georgia" w:cs="Georgia"/>
          <w:lang w:val="ru-RU"/>
        </w:rPr>
        <w:t xml:space="preserve"> «</w:t>
      </w:r>
      <w:proofErr w:type="spellStart"/>
      <w:r w:rsidRPr="009C56E6">
        <w:rPr>
          <w:rFonts w:ascii="Georgia" w:eastAsia="Georgia" w:hAnsi="Georgia" w:cs="Georgia"/>
          <w:lang w:val="ru-RU"/>
        </w:rPr>
        <w:t>ОВД-Инфо</w:t>
      </w:r>
      <w:proofErr w:type="spellEnd"/>
      <w:r w:rsidRPr="009C56E6">
        <w:rPr>
          <w:rFonts w:ascii="Georgia" w:eastAsia="Georgia" w:hAnsi="Georgia" w:cs="Georgia"/>
          <w:lang w:val="ru-RU"/>
        </w:rPr>
        <w:t xml:space="preserve">», </w:t>
      </w:r>
      <w:r w:rsidRPr="009C56E6">
        <w:rPr>
          <w:rFonts w:ascii="Georgia" w:eastAsia="Georgia" w:hAnsi="Georgia" w:cs="Georgia"/>
          <w:b/>
          <w:lang w:val="ru-RU"/>
        </w:rPr>
        <w:t xml:space="preserve"> </w:t>
      </w:r>
      <w:r w:rsidRPr="009C56E6">
        <w:rPr>
          <w:rFonts w:ascii="Georgia" w:eastAsia="Georgia" w:hAnsi="Georgia" w:cs="Georgia"/>
          <w:lang w:val="ru-RU"/>
        </w:rPr>
        <w:t xml:space="preserve">Фондом содействия защите прав и свобод граждан «Общественный вердикт», </w:t>
      </w:r>
      <w:r w:rsidRPr="009C56E6">
        <w:rPr>
          <w:rFonts w:ascii="Georgia" w:eastAsia="Georgia" w:hAnsi="Georgia" w:cs="Georgia"/>
          <w:b/>
          <w:lang w:val="ru-RU"/>
        </w:rPr>
        <w:t xml:space="preserve"> </w:t>
      </w:r>
      <w:r w:rsidRPr="009C56E6">
        <w:rPr>
          <w:rFonts w:ascii="Georgia" w:eastAsia="Georgia" w:hAnsi="Georgia" w:cs="Georgia"/>
          <w:lang w:val="ru-RU"/>
        </w:rPr>
        <w:t xml:space="preserve">Общественным движением «Альянс </w:t>
      </w:r>
      <w:proofErr w:type="spellStart"/>
      <w:r w:rsidRPr="009C56E6">
        <w:rPr>
          <w:rFonts w:ascii="Georgia" w:eastAsia="Georgia" w:hAnsi="Georgia" w:cs="Georgia"/>
          <w:lang w:val="ru-RU"/>
        </w:rPr>
        <w:t>гетеросексуалов</w:t>
      </w:r>
      <w:proofErr w:type="spellEnd"/>
      <w:r w:rsidRPr="009C56E6">
        <w:rPr>
          <w:rFonts w:ascii="Georgia" w:eastAsia="Georgia" w:hAnsi="Georgia" w:cs="Georgia"/>
          <w:lang w:val="ru-RU"/>
        </w:rPr>
        <w:t xml:space="preserve"> и ЛГБТ за равнопра</w:t>
      </w:r>
      <w:r w:rsidRPr="009C56E6">
        <w:rPr>
          <w:rFonts w:ascii="Georgia" w:eastAsia="Georgia" w:hAnsi="Georgia" w:cs="Georgia"/>
          <w:lang w:val="ru-RU"/>
        </w:rPr>
        <w:t>вие».</w:t>
      </w:r>
      <w:proofErr w:type="gramEnd"/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proofErr w:type="gramStart"/>
      <w:r w:rsidRPr="009C56E6">
        <w:rPr>
          <w:rFonts w:ascii="Georgia" w:eastAsia="Georgia" w:hAnsi="Georgia" w:cs="Georgia"/>
          <w:lang w:val="ru-RU"/>
        </w:rPr>
        <w:t xml:space="preserve">Авторы настоящего </w:t>
      </w:r>
      <w:proofErr w:type="spellStart"/>
      <w:r w:rsidRPr="009C56E6">
        <w:rPr>
          <w:rFonts w:ascii="Georgia" w:eastAsia="Georgia" w:hAnsi="Georgia" w:cs="Georgia"/>
          <w:lang w:val="ru-RU"/>
        </w:rPr>
        <w:t>внепроцессуального</w:t>
      </w:r>
      <w:proofErr w:type="spellEnd"/>
      <w:r w:rsidRPr="009C56E6">
        <w:rPr>
          <w:rFonts w:ascii="Georgia" w:eastAsia="Georgia" w:hAnsi="Georgia" w:cs="Georgia"/>
          <w:lang w:val="ru-RU"/>
        </w:rPr>
        <w:t xml:space="preserve"> обращения – организации, имеющие многолетний опыт работы в сфере защиты прав человека и верховенства права в России, в том числе работающие с уязв</w:t>
      </w:r>
      <w:r w:rsidRPr="009C56E6">
        <w:rPr>
          <w:rFonts w:ascii="Georgia" w:eastAsia="Georgia" w:hAnsi="Georgia" w:cs="Georgia"/>
          <w:lang w:val="ru-RU"/>
        </w:rPr>
        <w:t xml:space="preserve">имыми социальными группами – просят Верховный Суд Российской Федерации (далее – Суд, Верховный Суд РФ) отказать в удовлетворении административного иска Минюста РФ, поскольку исковые </w:t>
      </w:r>
      <w:r w:rsidRPr="009C56E6">
        <w:rPr>
          <w:rFonts w:ascii="Georgia" w:eastAsia="Georgia" w:hAnsi="Georgia" w:cs="Georgia"/>
          <w:highlight w:val="white"/>
          <w:lang w:val="ru-RU"/>
        </w:rPr>
        <w:t>требования противоречат Конституции Российской Федерации и международно-пр</w:t>
      </w:r>
      <w:r w:rsidRPr="009C56E6">
        <w:rPr>
          <w:rFonts w:ascii="Georgia" w:eastAsia="Georgia" w:hAnsi="Georgia" w:cs="Georgia"/>
          <w:highlight w:val="white"/>
          <w:lang w:val="ru-RU"/>
        </w:rPr>
        <w:t>авовым обязательствам государства.</w:t>
      </w:r>
      <w:proofErr w:type="gramEnd"/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highlight w:val="white"/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 xml:space="preserve">Авторы заключения указывают, что </w:t>
      </w:r>
      <w:r w:rsidRPr="009C56E6">
        <w:rPr>
          <w:rFonts w:ascii="Georgia" w:eastAsia="Georgia" w:hAnsi="Georgia" w:cs="Georgia"/>
          <w:lang w:val="ru-RU"/>
        </w:rPr>
        <w:t>«</w:t>
      </w:r>
      <w:r w:rsidRPr="009C56E6">
        <w:rPr>
          <w:rFonts w:ascii="Georgia" w:eastAsia="Georgia" w:hAnsi="Georgia" w:cs="Georgia"/>
          <w:highlight w:val="white"/>
          <w:lang w:val="ru-RU"/>
        </w:rPr>
        <w:t>Международное общественное движение ЛГБТ</w:t>
      </w:r>
      <w:r w:rsidRPr="009C56E6">
        <w:rPr>
          <w:rFonts w:ascii="Georgia" w:eastAsia="Georgia" w:hAnsi="Georgia" w:cs="Georgia"/>
          <w:lang w:val="ru-RU"/>
        </w:rPr>
        <w:t>»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 не существует ни как общественное движение, ни как иное общественное объединение. Несмотря на это в данном заключении мы будем использовать терми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нологию Минюста РФ, хотя считаем ее противоречащей реальности и фактам. Это сделано для того, чтобы не усложнять текст постоянными ссылками на то, что </w:t>
      </w:r>
      <w:r w:rsidRPr="009C56E6">
        <w:rPr>
          <w:rFonts w:ascii="Georgia" w:eastAsia="Georgia" w:hAnsi="Georgia" w:cs="Georgia"/>
          <w:lang w:val="ru-RU"/>
        </w:rPr>
        <w:t>«</w:t>
      </w:r>
      <w:r w:rsidRPr="009C56E6">
        <w:rPr>
          <w:rFonts w:ascii="Georgia" w:eastAsia="Georgia" w:hAnsi="Georgia" w:cs="Georgia"/>
          <w:highlight w:val="white"/>
          <w:lang w:val="ru-RU"/>
        </w:rPr>
        <w:t>Международного общественного движения ЛГБТ</w:t>
      </w:r>
      <w:r w:rsidRPr="009C56E6">
        <w:rPr>
          <w:rFonts w:ascii="Georgia" w:eastAsia="Georgia" w:hAnsi="Georgia" w:cs="Georgia"/>
          <w:lang w:val="ru-RU"/>
        </w:rPr>
        <w:t>»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 не существует. 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lang w:val="ru-RU"/>
        </w:rPr>
        <w:t>В заключении приведены следующие доводы о не</w:t>
      </w:r>
      <w:r w:rsidRPr="009C56E6">
        <w:rPr>
          <w:rFonts w:ascii="Georgia" w:eastAsia="Georgia" w:hAnsi="Georgia" w:cs="Georgia"/>
          <w:lang w:val="ru-RU"/>
        </w:rPr>
        <w:t xml:space="preserve">состоятельности и антиконституционном характере административного искового заявления. </w:t>
      </w:r>
      <w:r w:rsidRPr="009C56E6">
        <w:rPr>
          <w:rFonts w:ascii="Georgia" w:eastAsia="Georgia" w:hAnsi="Georgia" w:cs="Georgia"/>
          <w:i/>
          <w:lang w:val="ru-RU"/>
        </w:rPr>
        <w:t>Во-первых</w:t>
      </w:r>
      <w:r w:rsidRPr="009C56E6">
        <w:rPr>
          <w:rFonts w:ascii="Georgia" w:eastAsia="Georgia" w:hAnsi="Georgia" w:cs="Georgia"/>
          <w:lang w:val="ru-RU"/>
        </w:rPr>
        <w:t>, Минюст РФ обратился в Суд с иском о признании экстремистским несуществующего общественного движения. Это противоречит принципу законности и может привести к кр</w:t>
      </w:r>
      <w:r w:rsidRPr="009C56E6">
        <w:rPr>
          <w:rFonts w:ascii="Georgia" w:eastAsia="Georgia" w:hAnsi="Georgia" w:cs="Georgia"/>
          <w:lang w:val="ru-RU"/>
        </w:rPr>
        <w:t xml:space="preserve">иминализации публичной деятельности в интересах </w:t>
      </w:r>
      <w:proofErr w:type="spellStart"/>
      <w:r w:rsidRPr="009C56E6">
        <w:rPr>
          <w:rFonts w:ascii="Georgia" w:eastAsia="Georgia" w:hAnsi="Georgia" w:cs="Georgia"/>
          <w:lang w:val="ru-RU"/>
        </w:rPr>
        <w:t>ЛГБТ-персон</w:t>
      </w:r>
      <w:proofErr w:type="spellEnd"/>
      <w:r w:rsidRPr="009C56E6">
        <w:rPr>
          <w:rFonts w:ascii="Georgia" w:eastAsia="Georgia" w:hAnsi="Georgia" w:cs="Georgia"/>
          <w:lang w:val="ru-RU"/>
        </w:rPr>
        <w:t xml:space="preserve">. </w:t>
      </w:r>
      <w:r w:rsidRPr="009C56E6">
        <w:rPr>
          <w:rFonts w:ascii="Georgia" w:eastAsia="Georgia" w:hAnsi="Georgia" w:cs="Georgia"/>
          <w:i/>
          <w:lang w:val="ru-RU"/>
        </w:rPr>
        <w:t>Во-вторых</w:t>
      </w:r>
      <w:r w:rsidRPr="009C56E6">
        <w:rPr>
          <w:rFonts w:ascii="Georgia" w:eastAsia="Georgia" w:hAnsi="Georgia" w:cs="Georgia"/>
          <w:lang w:val="ru-RU"/>
        </w:rPr>
        <w:t xml:space="preserve">, </w:t>
      </w:r>
      <w:r w:rsidRPr="009C56E6">
        <w:rPr>
          <w:rFonts w:ascii="Georgia" w:eastAsia="Georgia" w:hAnsi="Georgia" w:cs="Georgia"/>
          <w:highlight w:val="white"/>
          <w:lang w:val="ru-RU"/>
        </w:rPr>
        <w:t>авторы заключения обращают внимание на недопустимость проведения закрытого судебного заседания по настоящему делу.</w:t>
      </w:r>
      <w:r w:rsidRPr="009C56E6">
        <w:rPr>
          <w:rFonts w:ascii="Georgia" w:eastAsia="Georgia" w:hAnsi="Georgia" w:cs="Georgia"/>
          <w:i/>
          <w:highlight w:val="white"/>
          <w:lang w:val="ru-RU"/>
        </w:rPr>
        <w:t xml:space="preserve"> В-третьих, 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авторы заключения демонстрируют, что </w:t>
      </w:r>
      <w:r w:rsidRPr="009C56E6">
        <w:rPr>
          <w:rFonts w:ascii="Georgia" w:eastAsia="Georgia" w:hAnsi="Georgia" w:cs="Georgia"/>
          <w:lang w:val="ru-RU"/>
        </w:rPr>
        <w:t xml:space="preserve">иск Минюста РФ носит </w:t>
      </w:r>
      <w:r w:rsidRPr="009C56E6">
        <w:rPr>
          <w:rFonts w:ascii="Georgia" w:eastAsia="Georgia" w:hAnsi="Georgia" w:cs="Georgia"/>
          <w:lang w:val="ru-RU"/>
        </w:rPr>
        <w:t xml:space="preserve">дискриминационный характер. </w:t>
      </w:r>
      <w:r w:rsidRPr="009C56E6">
        <w:rPr>
          <w:rFonts w:ascii="Georgia" w:eastAsia="Georgia" w:hAnsi="Georgia" w:cs="Georgia"/>
          <w:i/>
          <w:lang w:val="ru-RU"/>
        </w:rPr>
        <w:t>В-четвертых</w:t>
      </w:r>
      <w:r w:rsidRPr="009C56E6">
        <w:rPr>
          <w:rFonts w:ascii="Georgia" w:eastAsia="Georgia" w:hAnsi="Georgia" w:cs="Georgia"/>
          <w:lang w:val="ru-RU"/>
        </w:rPr>
        <w:t xml:space="preserve">, признание </w:t>
      </w:r>
      <w:proofErr w:type="gramStart"/>
      <w:r w:rsidRPr="009C56E6">
        <w:rPr>
          <w:rFonts w:ascii="Georgia" w:eastAsia="Georgia" w:hAnsi="Georgia" w:cs="Georgia"/>
          <w:lang w:val="ru-RU"/>
        </w:rPr>
        <w:t>экстремистским</w:t>
      </w:r>
      <w:proofErr w:type="gramEnd"/>
      <w:r w:rsidRPr="009C56E6">
        <w:rPr>
          <w:rFonts w:ascii="Georgia" w:eastAsia="Georgia" w:hAnsi="Georgia" w:cs="Georgia"/>
          <w:lang w:val="ru-RU"/>
        </w:rPr>
        <w:t xml:space="preserve"> и запрет несуществующего «Международного общественного движения ЛГБТ» нарушит право на уважение свободы собраний и объединений. </w:t>
      </w:r>
      <w:r w:rsidRPr="009C56E6">
        <w:rPr>
          <w:rFonts w:ascii="Georgia" w:eastAsia="Georgia" w:hAnsi="Georgia" w:cs="Georgia"/>
          <w:i/>
          <w:highlight w:val="white"/>
          <w:lang w:val="ru-RU"/>
        </w:rPr>
        <w:t>В-пятых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, это повлечет нарушение свободы мысли и слова. </w:t>
      </w:r>
      <w:r w:rsidRPr="009C56E6">
        <w:rPr>
          <w:rFonts w:ascii="Georgia" w:eastAsia="Georgia" w:hAnsi="Georgia" w:cs="Georgia"/>
          <w:i/>
          <w:highlight w:val="white"/>
          <w:lang w:val="ru-RU"/>
        </w:rPr>
        <w:t>В-шесты</w:t>
      </w:r>
      <w:r w:rsidRPr="009C56E6">
        <w:rPr>
          <w:rFonts w:ascii="Georgia" w:eastAsia="Georgia" w:hAnsi="Georgia" w:cs="Georgia"/>
          <w:i/>
          <w:highlight w:val="white"/>
          <w:lang w:val="ru-RU"/>
        </w:rPr>
        <w:t>х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, в настоящем деле отсутствуют допустимые основания для </w:t>
      </w:r>
      <w:r w:rsidRPr="009C56E6">
        <w:rPr>
          <w:rFonts w:ascii="Georgia" w:eastAsia="Georgia" w:hAnsi="Georgia" w:cs="Georgia"/>
          <w:highlight w:val="white"/>
          <w:lang w:val="ru-RU"/>
        </w:rPr>
        <w:lastRenderedPageBreak/>
        <w:t xml:space="preserve">ограничения вышеперечисленных прав. </w:t>
      </w:r>
      <w:r w:rsidRPr="009C56E6">
        <w:rPr>
          <w:rFonts w:ascii="Georgia" w:eastAsia="Georgia" w:hAnsi="Georgia" w:cs="Georgia"/>
          <w:i/>
          <w:highlight w:val="white"/>
          <w:lang w:val="ru-RU"/>
        </w:rPr>
        <w:t>Наконец</w:t>
      </w:r>
      <w:r w:rsidRPr="009C56E6">
        <w:rPr>
          <w:rFonts w:ascii="Georgia" w:eastAsia="Georgia" w:hAnsi="Georgia" w:cs="Georgia"/>
          <w:highlight w:val="white"/>
          <w:lang w:val="ru-RU"/>
        </w:rPr>
        <w:t>, удовлетворение иска нарушит конституционный запрет на установление обязательной идеологии.</w:t>
      </w:r>
    </w:p>
    <w:p w:rsidR="00AF4996" w:rsidRPr="009C56E6" w:rsidRDefault="0086268F" w:rsidP="009C56E6">
      <w:pPr>
        <w:pStyle w:val="normal"/>
        <w:numPr>
          <w:ilvl w:val="0"/>
          <w:numId w:val="2"/>
        </w:numPr>
        <w:spacing w:before="240" w:after="240"/>
        <w:ind w:hanging="300"/>
        <w:jc w:val="both"/>
        <w:rPr>
          <w:rFonts w:ascii="Georgia" w:eastAsia="Georgia" w:hAnsi="Georgia" w:cs="Georgia"/>
          <w:b/>
          <w:lang w:val="ru-RU"/>
        </w:rPr>
      </w:pPr>
      <w:r w:rsidRPr="009C56E6">
        <w:rPr>
          <w:rFonts w:ascii="Georgia" w:eastAsia="Georgia" w:hAnsi="Georgia" w:cs="Georgia"/>
          <w:b/>
          <w:lang w:val="ru-RU"/>
        </w:rPr>
        <w:t xml:space="preserve">«Международного общественного движения ЛГБТ» не существует 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proofErr w:type="gramStart"/>
      <w:r w:rsidRPr="009C56E6">
        <w:rPr>
          <w:rFonts w:ascii="Cousine" w:eastAsia="Cousine" w:hAnsi="Cousine" w:cs="Cousine"/>
          <w:lang w:val="ru-RU"/>
        </w:rPr>
        <w:t>Исходя из положений ст. 282.2 Уголовного кодекса Российской Федерации (далее – УК РФ), а также п. 2 ст. 1 и ч. 1 ст. 9 Федерального закона от 25 июля 2002</w:t>
      </w:r>
      <w:r>
        <w:rPr>
          <w:rFonts w:ascii="Cousine" w:eastAsia="Cousine" w:hAnsi="Cousine" w:cs="Cousine"/>
        </w:rPr>
        <w:t> </w:t>
      </w:r>
      <w:r w:rsidRPr="009C56E6">
        <w:rPr>
          <w:rFonts w:ascii="Cousine" w:eastAsia="Cousine" w:hAnsi="Cousine" w:cs="Cousine"/>
          <w:lang w:val="ru-RU"/>
        </w:rPr>
        <w:t>г. «О противодействии экстремистской деятельности» (далее – Федеральный закон №</w:t>
      </w:r>
      <w:r>
        <w:rPr>
          <w:rFonts w:ascii="Cousine" w:eastAsia="Cousine" w:hAnsi="Cousine" w:cs="Cousine"/>
        </w:rPr>
        <w:t> </w:t>
      </w:r>
      <w:r w:rsidRPr="009C56E6">
        <w:rPr>
          <w:rFonts w:ascii="Cousine" w:eastAsia="Cousine" w:hAnsi="Cousine" w:cs="Cousine"/>
          <w:lang w:val="ru-RU"/>
        </w:rPr>
        <w:t>337-ФЗ) запрещается с</w:t>
      </w:r>
      <w:r w:rsidRPr="009C56E6">
        <w:rPr>
          <w:rFonts w:ascii="Cousine" w:eastAsia="Cousine" w:hAnsi="Cousine" w:cs="Cousine"/>
          <w:lang w:val="ru-RU"/>
        </w:rPr>
        <w:t xml:space="preserve">оздание и деятельность общественных и религиозных объединений, а также иных организаций, цели и действия которых направлены на осуществление экстремистской деятельности. </w:t>
      </w:r>
      <w:proofErr w:type="gramEnd"/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Cousine" w:eastAsia="Cousine" w:hAnsi="Cousine" w:cs="Cousine"/>
          <w:highlight w:val="white"/>
          <w:lang w:val="ru-RU"/>
        </w:rPr>
        <w:t>Ст. 5 Федерального закона от 19 мая 1995 г. № 82-ФЗ «Об общественных объединениях» (д</w:t>
      </w:r>
      <w:r w:rsidRPr="009C56E6">
        <w:rPr>
          <w:rFonts w:ascii="Cousine" w:eastAsia="Cousine" w:hAnsi="Cousine" w:cs="Cousine"/>
          <w:highlight w:val="white"/>
          <w:lang w:val="ru-RU"/>
        </w:rPr>
        <w:t>алее – Федеральный закон № 82-ФЗ) определяет общественное объединение как 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устав</w:t>
      </w:r>
      <w:r w:rsidRPr="009C56E6">
        <w:rPr>
          <w:rFonts w:ascii="Cousine" w:eastAsia="Cousine" w:hAnsi="Cousine" w:cs="Cousine"/>
          <w:highlight w:val="white"/>
          <w:lang w:val="ru-RU"/>
        </w:rPr>
        <w:t>е общественного объединения. Существуют различные организационно-правовые формы общественных объединений, одной из которых является общественное движение (ст. 7 Федерального закона №</w:t>
      </w:r>
      <w:r>
        <w:rPr>
          <w:rFonts w:ascii="Cousine" w:eastAsia="Cousine" w:hAnsi="Cousine" w:cs="Cousine"/>
          <w:highlight w:val="white"/>
        </w:rPr>
        <w:t> </w:t>
      </w:r>
      <w:r w:rsidRPr="009C56E6">
        <w:rPr>
          <w:rFonts w:ascii="Cousine" w:eastAsia="Cousine" w:hAnsi="Cousine" w:cs="Cousine"/>
          <w:highlight w:val="white"/>
          <w:lang w:val="ru-RU"/>
        </w:rPr>
        <w:t>82-ФЗ).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Cousine" w:eastAsia="Cousine" w:hAnsi="Cousine" w:cs="Cousine"/>
          <w:highlight w:val="white"/>
          <w:lang w:val="ru-RU"/>
        </w:rPr>
        <w:t>Общественное движение является массовым общественным объединением</w:t>
      </w:r>
      <w:r w:rsidRPr="009C56E6">
        <w:rPr>
          <w:rFonts w:ascii="Cousine" w:eastAsia="Cousine" w:hAnsi="Cousine" w:cs="Cousine"/>
          <w:highlight w:val="white"/>
          <w:lang w:val="ru-RU"/>
        </w:rPr>
        <w:t xml:space="preserve"> и характеризуется отсутствием у участников членства. При этом у общественного движения должен быть устав, им должны управлять руководящие и исполнительные органы (ст. 9 Федерального закона №</w:t>
      </w:r>
      <w:r>
        <w:rPr>
          <w:rFonts w:ascii="Cousine" w:eastAsia="Cousine" w:hAnsi="Cousine" w:cs="Cousine"/>
          <w:highlight w:val="white"/>
        </w:rPr>
        <w:t> </w:t>
      </w:r>
      <w:r w:rsidRPr="009C56E6">
        <w:rPr>
          <w:rFonts w:ascii="Cousine" w:eastAsia="Cousine" w:hAnsi="Cousine" w:cs="Cousine"/>
          <w:highlight w:val="white"/>
          <w:lang w:val="ru-RU"/>
        </w:rPr>
        <w:t>82-ФЗ).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>Аналогичным образом, общественные объединения в иных фор</w:t>
      </w:r>
      <w:r w:rsidRPr="009C56E6">
        <w:rPr>
          <w:rFonts w:ascii="Georgia" w:eastAsia="Georgia" w:hAnsi="Georgia" w:cs="Georgia"/>
          <w:highlight w:val="white"/>
          <w:lang w:val="ru-RU"/>
        </w:rPr>
        <w:t>мах – общественная организация, общественный фонд, общественное учреждение, орган общественной самодеятельности, союз (ассоциация) общественных объединений – функционируют на основе устава, имеют руководящие и/или исполнительные органы (руководителей), а т</w:t>
      </w:r>
      <w:r w:rsidRPr="009C56E6">
        <w:rPr>
          <w:rFonts w:ascii="Georgia" w:eastAsia="Georgia" w:hAnsi="Georgia" w:cs="Georgia"/>
          <w:highlight w:val="white"/>
          <w:lang w:val="ru-RU"/>
        </w:rPr>
        <w:t>акже имеют членов и/или учредителей</w:t>
      </w:r>
      <w:r w:rsidRPr="009C56E6">
        <w:rPr>
          <w:rFonts w:ascii="Georgia" w:eastAsia="Georgia" w:hAnsi="Georgia" w:cs="Georgia"/>
          <w:lang w:val="ru-RU"/>
        </w:rPr>
        <w:t xml:space="preserve"> (ст. 8, 10-13 Федера</w:t>
      </w:r>
      <w:r w:rsidRPr="009C56E6">
        <w:rPr>
          <w:rFonts w:ascii="Cousine" w:eastAsia="Cousine" w:hAnsi="Cousine" w:cs="Cousine"/>
          <w:highlight w:val="white"/>
          <w:lang w:val="ru-RU"/>
        </w:rPr>
        <w:t>льного закона №</w:t>
      </w:r>
      <w:r>
        <w:rPr>
          <w:rFonts w:ascii="Cousine" w:eastAsia="Cousine" w:hAnsi="Cousine" w:cs="Cousine"/>
          <w:highlight w:val="white"/>
        </w:rPr>
        <w:t> </w:t>
      </w:r>
      <w:r w:rsidRPr="009C56E6">
        <w:rPr>
          <w:rFonts w:ascii="Cousine" w:eastAsia="Cousine" w:hAnsi="Cousine" w:cs="Cousine"/>
          <w:highlight w:val="white"/>
          <w:lang w:val="ru-RU"/>
        </w:rPr>
        <w:t>82-ФЗ).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rFonts w:ascii="Georgia" w:eastAsia="Georgia" w:hAnsi="Georgia" w:cs="Georgia"/>
          <w:highlight w:val="white"/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>Соответственно, чтобы признать общественное объединение или иную организацию экстремистскими, такое объединение должно, как минимум, существовать в качестве единой каким-либо о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бразом оформленной общности, которую можно отделить от иных объединений и граждан, не входящих в какие-либо объединения. 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 xml:space="preserve">В «извещении о времени и месте рассмотрения административного дела» Минюст РФ сообщил о том, что обратился в Верховный Суд РФ с иском </w:t>
      </w:r>
      <w:r w:rsidRPr="009C56E6">
        <w:rPr>
          <w:rFonts w:ascii="Georgia" w:eastAsia="Georgia" w:hAnsi="Georgia" w:cs="Georgia"/>
          <w:highlight w:val="white"/>
          <w:lang w:val="ru-RU"/>
        </w:rPr>
        <w:t>о признании экстремистским «Международного общественного движения ЛГБТ»</w:t>
      </w:r>
      <w:r>
        <w:rPr>
          <w:rFonts w:ascii="Georgia" w:eastAsia="Georgia" w:hAnsi="Georgia" w:cs="Georgia"/>
          <w:highlight w:val="white"/>
          <w:vertAlign w:val="superscript"/>
        </w:rPr>
        <w:footnoteReference w:id="2"/>
      </w:r>
      <w:r w:rsidRPr="009C56E6">
        <w:rPr>
          <w:rFonts w:ascii="Georgia" w:eastAsia="Georgia" w:hAnsi="Georgia" w:cs="Georgia"/>
          <w:highlight w:val="white"/>
          <w:lang w:val="ru-RU"/>
        </w:rPr>
        <w:t>. Неизвестно, какое общественное движение имеет в виду министерство. Ни в России, ни в зарубежных странах не существует общественного объединения под таким названием.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>Аббревиатура «ЛГБ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Т» расшифровывается как «лесбиянки,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геи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, бисексуальные и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трансгендерные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 персоны». Эта аббревиатура обычно используется для </w:t>
      </w:r>
      <w:r w:rsidRPr="009C56E6">
        <w:rPr>
          <w:rFonts w:ascii="Georgia" w:eastAsia="Georgia" w:hAnsi="Georgia" w:cs="Georgia"/>
          <w:highlight w:val="white"/>
          <w:lang w:val="ru-RU"/>
        </w:rPr>
        <w:lastRenderedPageBreak/>
        <w:t xml:space="preserve">обозначения людей, которых привлекают люди своего пола, а также людей с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гендерной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 идентичностью, отличной от приписанного при рождени</w:t>
      </w:r>
      <w:r w:rsidRPr="009C56E6">
        <w:rPr>
          <w:rFonts w:ascii="Georgia" w:eastAsia="Georgia" w:hAnsi="Georgia" w:cs="Georgia"/>
          <w:highlight w:val="white"/>
          <w:lang w:val="ru-RU"/>
        </w:rPr>
        <w:t>и пола</w:t>
      </w:r>
      <w:r>
        <w:rPr>
          <w:rFonts w:ascii="Georgia" w:eastAsia="Georgia" w:hAnsi="Georgia" w:cs="Georgia"/>
          <w:highlight w:val="white"/>
          <w:vertAlign w:val="superscript"/>
        </w:rPr>
        <w:footnoteReference w:id="3"/>
      </w:r>
      <w:r w:rsidRPr="009C56E6">
        <w:rPr>
          <w:rFonts w:ascii="Georgia" w:eastAsia="Georgia" w:hAnsi="Georgia" w:cs="Georgia"/>
          <w:highlight w:val="white"/>
          <w:lang w:val="ru-RU"/>
        </w:rPr>
        <w:t>. Невозможно назвать «общественным движением» группу людей лишь на том основании, что они относятся к какой-то социальной группе или поскольку их объединяют какие-то личные характеристики. Это было бы так же абсурдно как, например, назвать «обществе</w:t>
      </w:r>
      <w:r w:rsidRPr="009C56E6">
        <w:rPr>
          <w:rFonts w:ascii="Georgia" w:eastAsia="Georgia" w:hAnsi="Georgia" w:cs="Georgia"/>
          <w:highlight w:val="white"/>
          <w:lang w:val="ru-RU"/>
        </w:rPr>
        <w:t>нным движением» всех пенсионеров или людей определенного этноса.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>Тем более не существует общественного объединения или иной организации, которая являлась бы единой структурой, объединяющей различные ЛГБТ организации и не входящих в какие-либо организации Л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ГБТ активистов. Единственное, что объединяет такие инициативы и людей – их деятельность в поддержку равноправия в обществе людей, отличающихся от большинства по признаку сексуальной ориентации и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гендерной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 идентичности. Показательно, что само министерство н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е смогло идентифицировать местонахождение и руководство такого «движения», и разместило в Интернете обращенное к широкой общественности извещение в порядке </w:t>
      </w:r>
      <w:proofErr w:type="gramStart"/>
      <w:r w:rsidRPr="009C56E6">
        <w:rPr>
          <w:rFonts w:ascii="Georgia" w:eastAsia="Georgia" w:hAnsi="Georgia" w:cs="Georgia"/>
          <w:highlight w:val="white"/>
          <w:lang w:val="ru-RU"/>
        </w:rPr>
        <w:t>ч</w:t>
      </w:r>
      <w:proofErr w:type="gramEnd"/>
      <w:r w:rsidRPr="009C56E6">
        <w:rPr>
          <w:rFonts w:ascii="Georgia" w:eastAsia="Georgia" w:hAnsi="Georgia" w:cs="Georgia"/>
          <w:highlight w:val="white"/>
          <w:lang w:val="ru-RU"/>
        </w:rPr>
        <w:t>. 3 ст.</w:t>
      </w:r>
      <w:r>
        <w:rPr>
          <w:rFonts w:ascii="Georgia" w:eastAsia="Georgia" w:hAnsi="Georgia" w:cs="Georgia"/>
          <w:highlight w:val="white"/>
        </w:rPr>
        <w:t> </w:t>
      </w:r>
      <w:r w:rsidRPr="009C56E6">
        <w:rPr>
          <w:rFonts w:ascii="Georgia" w:eastAsia="Georgia" w:hAnsi="Georgia" w:cs="Georgia"/>
          <w:highlight w:val="white"/>
          <w:lang w:val="ru-RU"/>
        </w:rPr>
        <w:t>263 Кодекса административного судопроизводства Российской Федерации (далее – КАС</w:t>
      </w:r>
      <w:r>
        <w:rPr>
          <w:rFonts w:ascii="Georgia" w:eastAsia="Georgia" w:hAnsi="Georgia" w:cs="Georgia"/>
          <w:highlight w:val="white"/>
        </w:rPr>
        <w:t> </w:t>
      </w:r>
      <w:r w:rsidRPr="009C56E6">
        <w:rPr>
          <w:rFonts w:ascii="Georgia" w:eastAsia="Georgia" w:hAnsi="Georgia" w:cs="Georgia"/>
          <w:highlight w:val="white"/>
          <w:lang w:val="ru-RU"/>
        </w:rPr>
        <w:t>РФ)</w:t>
      </w:r>
      <w:r>
        <w:rPr>
          <w:rFonts w:ascii="Georgia" w:eastAsia="Georgia" w:hAnsi="Georgia" w:cs="Georgia"/>
          <w:highlight w:val="white"/>
          <w:vertAlign w:val="superscript"/>
        </w:rPr>
        <w:footnoteReference w:id="4"/>
      </w:r>
      <w:r w:rsidRPr="009C56E6">
        <w:rPr>
          <w:rFonts w:ascii="Georgia" w:eastAsia="Georgia" w:hAnsi="Georgia" w:cs="Georgia"/>
          <w:highlight w:val="white"/>
          <w:lang w:val="ru-RU"/>
        </w:rPr>
        <w:t>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rFonts w:ascii="Georgia" w:eastAsia="Georgia" w:hAnsi="Georgia" w:cs="Georgia"/>
          <w:highlight w:val="white"/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>Поск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ольку Минюст РФ просит запретить несуществующее общественное объединение, ни одна организация или гражданин не могут вступить в дело в качестве ответчика или заинтересованного лица, представить аргументы в ответ на доводы министерства или реализовать иные </w:t>
      </w:r>
      <w:r w:rsidRPr="009C56E6">
        <w:rPr>
          <w:rFonts w:ascii="Georgia" w:eastAsia="Georgia" w:hAnsi="Georgia" w:cs="Georgia"/>
          <w:highlight w:val="white"/>
          <w:lang w:val="ru-RU"/>
        </w:rPr>
        <w:t>процессуальные права. По сути, это закрытый процесс с одним участником: самим Министерством юстиции РФ.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>Участие в деятельности экстремистской организации запрещено ст. 282.2 УК</w:t>
      </w:r>
      <w:r>
        <w:rPr>
          <w:rFonts w:ascii="Georgia" w:eastAsia="Georgia" w:hAnsi="Georgia" w:cs="Georgia"/>
          <w:highlight w:val="white"/>
        </w:rPr>
        <w:t> </w:t>
      </w:r>
      <w:r w:rsidRPr="009C56E6">
        <w:rPr>
          <w:rFonts w:ascii="Georgia" w:eastAsia="Georgia" w:hAnsi="Georgia" w:cs="Georgia"/>
          <w:highlight w:val="white"/>
          <w:lang w:val="ru-RU"/>
        </w:rPr>
        <w:t>РФ (наказание до 10 лет лишения свободы для организаторов и до шести лет для ря</w:t>
      </w:r>
      <w:r w:rsidRPr="009C56E6">
        <w:rPr>
          <w:rFonts w:ascii="Georgia" w:eastAsia="Georgia" w:hAnsi="Georgia" w:cs="Georgia"/>
          <w:highlight w:val="white"/>
          <w:lang w:val="ru-RU"/>
        </w:rPr>
        <w:t>довых участников). Верховный Суд РФ трактует участие в деятельности экстремистской организации как совершение лицом умышленных действий, направленных на осуществление целей экстремистской организации (проведение бесед в целях пропаганды деятельности запрещ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енной организации, вербовка новых участников, непосредственное участие в проводимых мероприятиях и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т</w:t>
      </w:r>
      <w:proofErr w:type="gramStart"/>
      <w:r w:rsidRPr="009C56E6">
        <w:rPr>
          <w:rFonts w:ascii="Georgia" w:eastAsia="Georgia" w:hAnsi="Georgia" w:cs="Georgia"/>
          <w:highlight w:val="white"/>
          <w:lang w:val="ru-RU"/>
        </w:rPr>
        <w:t>.п</w:t>
      </w:r>
      <w:proofErr w:type="spellEnd"/>
      <w:proofErr w:type="gramEnd"/>
      <w:r w:rsidRPr="009C56E6">
        <w:rPr>
          <w:rFonts w:ascii="Georgia" w:eastAsia="Georgia" w:hAnsi="Georgia" w:cs="Georgia"/>
          <w:highlight w:val="white"/>
          <w:lang w:val="ru-RU"/>
        </w:rPr>
        <w:t>)</w:t>
      </w:r>
      <w:r>
        <w:rPr>
          <w:rFonts w:ascii="Georgia" w:eastAsia="Georgia" w:hAnsi="Georgia" w:cs="Georgia"/>
          <w:highlight w:val="white"/>
          <w:vertAlign w:val="superscript"/>
        </w:rPr>
        <w:footnoteReference w:id="5"/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. Под участие подпадает широкий круг действий, при этом перечень является открытым. 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 xml:space="preserve">Признание </w:t>
      </w:r>
      <w:proofErr w:type="gramStart"/>
      <w:r w:rsidRPr="009C56E6">
        <w:rPr>
          <w:rFonts w:ascii="Georgia" w:eastAsia="Georgia" w:hAnsi="Georgia" w:cs="Georgia"/>
          <w:highlight w:val="white"/>
          <w:lang w:val="ru-RU"/>
        </w:rPr>
        <w:t>экстремистским</w:t>
      </w:r>
      <w:proofErr w:type="gramEnd"/>
      <w:r w:rsidRPr="009C56E6">
        <w:rPr>
          <w:rFonts w:ascii="Georgia" w:eastAsia="Georgia" w:hAnsi="Georgia" w:cs="Georgia"/>
          <w:highlight w:val="white"/>
          <w:lang w:val="ru-RU"/>
        </w:rPr>
        <w:t xml:space="preserve"> несуществующего «движения ЛГБТ», может при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вести к криминализации правозащитной, активистской или иной публичной деятельности в интересах соответствующих групп. Это создает риск государственного преследования для правозащитников, активистов, журналистов и, возможно, просто </w:t>
      </w:r>
      <w:proofErr w:type="gramStart"/>
      <w:r w:rsidRPr="009C56E6">
        <w:rPr>
          <w:rFonts w:ascii="Georgia" w:eastAsia="Georgia" w:hAnsi="Georgia" w:cs="Georgia"/>
          <w:highlight w:val="white"/>
          <w:lang w:val="ru-RU"/>
        </w:rPr>
        <w:t>для</w:t>
      </w:r>
      <w:proofErr w:type="gramEnd"/>
      <w:r w:rsidRPr="009C56E6">
        <w:rPr>
          <w:rFonts w:ascii="Georgia" w:eastAsia="Georgia" w:hAnsi="Georgia" w:cs="Georgia"/>
          <w:highlight w:val="white"/>
          <w:lang w:val="ru-RU"/>
        </w:rPr>
        <w:t xml:space="preserve"> открыто выражающих св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ои взгляды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ЛГБТ-персон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>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 xml:space="preserve">Таким образом, Верховному Суду следует отклонить иск Минюста РФ, поскольку закон не позволяет запретить и признать экстремистским </w:t>
      </w:r>
      <w:r w:rsidRPr="009C56E6">
        <w:rPr>
          <w:rFonts w:ascii="Georgia" w:eastAsia="Georgia" w:hAnsi="Georgia" w:cs="Georgia"/>
          <w:highlight w:val="white"/>
          <w:lang w:val="ru-RU"/>
        </w:rPr>
        <w:lastRenderedPageBreak/>
        <w:t>несуществующее «Международное общественное движение ЛГБТ» в соответствии с</w:t>
      </w:r>
      <w:r w:rsidRPr="009C56E6">
        <w:rPr>
          <w:rFonts w:ascii="Cousine" w:eastAsia="Cousine" w:hAnsi="Cousine" w:cs="Cousine"/>
          <w:highlight w:val="white"/>
          <w:lang w:val="ru-RU"/>
        </w:rPr>
        <w:t xml:space="preserve"> ч. 1 ст. 9 Федерального зак</w:t>
      </w:r>
      <w:r w:rsidRPr="009C56E6">
        <w:rPr>
          <w:rFonts w:ascii="Cousine" w:eastAsia="Cousine" w:hAnsi="Cousine" w:cs="Cousine"/>
          <w:highlight w:val="white"/>
          <w:lang w:val="ru-RU"/>
        </w:rPr>
        <w:t xml:space="preserve">она № 337-ФЗ, а иное решение означало бы криминализацию публичной правозащитной и активистской деятельности 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в интересах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ЛГБТ-персон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>.</w:t>
      </w:r>
    </w:p>
    <w:p w:rsidR="00AF4996" w:rsidRPr="009C56E6" w:rsidRDefault="0086268F" w:rsidP="009C56E6">
      <w:pPr>
        <w:pStyle w:val="normal"/>
        <w:spacing w:before="240" w:after="240"/>
        <w:ind w:left="720" w:hanging="300"/>
        <w:jc w:val="both"/>
        <w:rPr>
          <w:rFonts w:ascii="Georgia" w:eastAsia="Georgia" w:hAnsi="Georgia" w:cs="Georgia"/>
          <w:b/>
          <w:lang w:val="ru-RU"/>
        </w:rPr>
      </w:pPr>
      <w:r>
        <w:rPr>
          <w:rFonts w:ascii="Georgia" w:eastAsia="Georgia" w:hAnsi="Georgia" w:cs="Georgia"/>
          <w:b/>
          <w:highlight w:val="white"/>
        </w:rPr>
        <w:t>II</w:t>
      </w:r>
      <w:proofErr w:type="gramStart"/>
      <w:r w:rsidRPr="009C56E6">
        <w:rPr>
          <w:rFonts w:ascii="Georgia" w:eastAsia="Georgia" w:hAnsi="Georgia" w:cs="Georgia"/>
          <w:b/>
          <w:highlight w:val="white"/>
          <w:lang w:val="ru-RU"/>
        </w:rPr>
        <w:t xml:space="preserve">. </w:t>
      </w:r>
      <w:r w:rsidRPr="009C56E6">
        <w:rPr>
          <w:rFonts w:ascii="Georgia" w:eastAsia="Georgia" w:hAnsi="Georgia" w:cs="Georgia"/>
          <w:b/>
          <w:lang w:val="ru-RU"/>
        </w:rPr>
        <w:t xml:space="preserve"> Закрытое</w:t>
      </w:r>
      <w:proofErr w:type="gramEnd"/>
      <w:r w:rsidRPr="009C56E6">
        <w:rPr>
          <w:rFonts w:ascii="Georgia" w:eastAsia="Georgia" w:hAnsi="Georgia" w:cs="Georgia"/>
          <w:b/>
          <w:lang w:val="ru-RU"/>
        </w:rPr>
        <w:t xml:space="preserve"> судебное разбирательство нарушает принцип гласности судопроизводства</w:t>
      </w:r>
    </w:p>
    <w:p w:rsidR="00AF4996" w:rsidRPr="009C56E6" w:rsidRDefault="0086268F" w:rsidP="009C56E6">
      <w:pPr>
        <w:pStyle w:val="normal"/>
        <w:keepLines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>Исходя из сведений на официальном сайте,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 Верховный Суд РФ рассмотрит административный иск Минюста РФ в закрытом заседании</w:t>
      </w:r>
      <w:r>
        <w:rPr>
          <w:rFonts w:ascii="Georgia" w:eastAsia="Georgia" w:hAnsi="Georgia" w:cs="Georgia"/>
          <w:highlight w:val="white"/>
          <w:vertAlign w:val="superscript"/>
        </w:rPr>
        <w:footnoteReference w:id="6"/>
      </w:r>
      <w:r w:rsidRPr="009C56E6">
        <w:rPr>
          <w:rFonts w:ascii="Georgia" w:eastAsia="Georgia" w:hAnsi="Georgia" w:cs="Georgia"/>
          <w:highlight w:val="white"/>
          <w:lang w:val="ru-RU"/>
        </w:rPr>
        <w:t>.</w:t>
      </w:r>
    </w:p>
    <w:p w:rsidR="00AF4996" w:rsidRPr="009C56E6" w:rsidRDefault="0086268F" w:rsidP="009C56E6">
      <w:pPr>
        <w:pStyle w:val="normal"/>
        <w:keepLines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 xml:space="preserve">Согласно </w:t>
      </w:r>
      <w:proofErr w:type="gramStart"/>
      <w:r w:rsidRPr="009C56E6">
        <w:rPr>
          <w:rFonts w:ascii="Georgia" w:eastAsia="Georgia" w:hAnsi="Georgia" w:cs="Georgia"/>
          <w:highlight w:val="white"/>
          <w:lang w:val="ru-RU"/>
        </w:rPr>
        <w:t>ч</w:t>
      </w:r>
      <w:proofErr w:type="gramEnd"/>
      <w:r w:rsidRPr="009C56E6">
        <w:rPr>
          <w:rFonts w:ascii="Georgia" w:eastAsia="Georgia" w:hAnsi="Georgia" w:cs="Georgia"/>
          <w:highlight w:val="white"/>
          <w:lang w:val="ru-RU"/>
        </w:rPr>
        <w:t>. 1 ст. 123 Конституции, разбирательство дел во всех судах открытое. Слушание дела в закрытом заседании допускается в случаях, предусмотренных федеральным законом</w:t>
      </w:r>
      <w:r w:rsidRPr="009C56E6">
        <w:rPr>
          <w:rFonts w:ascii="Georgia" w:eastAsia="Georgia" w:hAnsi="Georgia" w:cs="Georgia"/>
          <w:lang w:val="ru-RU"/>
        </w:rPr>
        <w:t>.</w:t>
      </w:r>
    </w:p>
    <w:p w:rsidR="00AF4996" w:rsidRPr="009C56E6" w:rsidRDefault="0086268F" w:rsidP="009C56E6">
      <w:pPr>
        <w:pStyle w:val="normal"/>
        <w:keepLines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lang w:val="ru-RU"/>
        </w:rPr>
        <w:t xml:space="preserve">В силу </w:t>
      </w:r>
      <w:proofErr w:type="gramStart"/>
      <w:r w:rsidRPr="009C56E6">
        <w:rPr>
          <w:rFonts w:ascii="Georgia" w:eastAsia="Georgia" w:hAnsi="Georgia" w:cs="Georgia"/>
          <w:lang w:val="ru-RU"/>
        </w:rPr>
        <w:t>ч</w:t>
      </w:r>
      <w:proofErr w:type="gramEnd"/>
      <w:r w:rsidRPr="009C56E6">
        <w:rPr>
          <w:rFonts w:ascii="Georgia" w:eastAsia="Georgia" w:hAnsi="Georgia" w:cs="Georgia"/>
          <w:lang w:val="ru-RU"/>
        </w:rPr>
        <w:t>. 2 ст. 10 КАС РФ разбирательство административных дел в закрытом судебном заседании осуществляется в случае, если материалы рассматриваемого административного дела содержат сведения, составляющие государственную или иную охраняемую законом тайну</w:t>
      </w:r>
      <w:r w:rsidRPr="009C56E6">
        <w:rPr>
          <w:rFonts w:ascii="Georgia" w:eastAsia="Georgia" w:hAnsi="Georgia" w:cs="Georgia"/>
          <w:lang w:val="ru-RU"/>
        </w:rPr>
        <w:t xml:space="preserve">. </w:t>
      </w:r>
      <w:proofErr w:type="gramStart"/>
      <w:r w:rsidRPr="009C56E6">
        <w:rPr>
          <w:rFonts w:ascii="Georgia" w:eastAsia="Georgia" w:hAnsi="Georgia" w:cs="Georgia"/>
          <w:lang w:val="ru-RU"/>
        </w:rPr>
        <w:t>Разбирательство в закрытом судебном заседании допускается также в случае удовлетворения ходатайства лица, участвующего в деле, ссылающегося на необходимость сохранения коммерческой или иной охраняемой законом тайны, на содержащиеся в административном дел</w:t>
      </w:r>
      <w:r w:rsidRPr="009C56E6">
        <w:rPr>
          <w:rFonts w:ascii="Georgia" w:eastAsia="Georgia" w:hAnsi="Georgia" w:cs="Georgia"/>
          <w:lang w:val="ru-RU"/>
        </w:rPr>
        <w:t>е сведения конфиденциального характера, на неприкосновенность частной жизни граждан или иные обстоятельства, гласное обсуждение которых может помешать правильному разбирательству административного дела либо повлечь за собой разглашение указанных тайн и нар</w:t>
      </w:r>
      <w:r w:rsidRPr="009C56E6">
        <w:rPr>
          <w:rFonts w:ascii="Georgia" w:eastAsia="Georgia" w:hAnsi="Georgia" w:cs="Georgia"/>
          <w:lang w:val="ru-RU"/>
        </w:rPr>
        <w:t>ушение прав</w:t>
      </w:r>
      <w:proofErr w:type="gramEnd"/>
      <w:r w:rsidRPr="009C56E6">
        <w:rPr>
          <w:rFonts w:ascii="Georgia" w:eastAsia="Georgia" w:hAnsi="Georgia" w:cs="Georgia"/>
          <w:lang w:val="ru-RU"/>
        </w:rPr>
        <w:t xml:space="preserve"> и законных интересов гражданина.</w:t>
      </w:r>
    </w:p>
    <w:p w:rsidR="00AF4996" w:rsidRPr="009C56E6" w:rsidRDefault="0086268F" w:rsidP="009C56E6">
      <w:pPr>
        <w:pStyle w:val="normal"/>
        <w:keepLines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lang w:val="ru-RU"/>
        </w:rPr>
        <w:t xml:space="preserve">Публичность слушаний обеспечивает </w:t>
      </w:r>
      <w:proofErr w:type="spellStart"/>
      <w:r w:rsidRPr="009C56E6">
        <w:rPr>
          <w:rFonts w:ascii="Georgia" w:eastAsia="Georgia" w:hAnsi="Georgia" w:cs="Georgia"/>
          <w:lang w:val="ru-RU"/>
        </w:rPr>
        <w:t>транспарентность</w:t>
      </w:r>
      <w:proofErr w:type="spellEnd"/>
      <w:r w:rsidRPr="009C56E6">
        <w:rPr>
          <w:rFonts w:ascii="Georgia" w:eastAsia="Georgia" w:hAnsi="Georgia" w:cs="Georgia"/>
          <w:lang w:val="ru-RU"/>
        </w:rPr>
        <w:t xml:space="preserve"> судопроизводства и тем самым служит важной гарантией интересов отдельных лиц и общества в целом</w:t>
      </w:r>
      <w:r>
        <w:rPr>
          <w:rFonts w:ascii="Georgia" w:eastAsia="Georgia" w:hAnsi="Georgia" w:cs="Georgia"/>
          <w:vertAlign w:val="superscript"/>
        </w:rPr>
        <w:footnoteReference w:id="7"/>
      </w:r>
      <w:r w:rsidRPr="009C56E6">
        <w:rPr>
          <w:rFonts w:ascii="Georgia" w:eastAsia="Georgia" w:hAnsi="Georgia" w:cs="Georgia"/>
          <w:lang w:val="ru-RU"/>
        </w:rPr>
        <w:t>.</w:t>
      </w:r>
    </w:p>
    <w:p w:rsidR="00AF4996" w:rsidRPr="009C56E6" w:rsidRDefault="0086268F" w:rsidP="009C56E6">
      <w:pPr>
        <w:pStyle w:val="normal"/>
        <w:keepLines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>Гласность судопроизводства обеспечивается возможностью присутс</w:t>
      </w:r>
      <w:r w:rsidRPr="009C56E6">
        <w:rPr>
          <w:rFonts w:ascii="Georgia" w:eastAsia="Georgia" w:hAnsi="Georgia" w:cs="Georgia"/>
          <w:highlight w:val="white"/>
          <w:lang w:val="ru-RU"/>
        </w:rPr>
        <w:t>твия в открытом судебном заседании лиц, не являющихся участниками процесса, представителей редакций средств массовой информации (журналистов).</w:t>
      </w:r>
    </w:p>
    <w:p w:rsidR="00AF4996" w:rsidRPr="009C56E6" w:rsidRDefault="0086268F" w:rsidP="009C56E6">
      <w:pPr>
        <w:pStyle w:val="normal"/>
        <w:keepLines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 xml:space="preserve">В настоящем деле отсутствуют основания для проведения закрытого судебного заседания, предусмотренные КАС РФ. В </w:t>
      </w:r>
      <w:r w:rsidRPr="009C56E6">
        <w:rPr>
          <w:rFonts w:ascii="Georgia" w:eastAsia="Georgia" w:hAnsi="Georgia" w:cs="Georgia"/>
          <w:highlight w:val="white"/>
          <w:lang w:val="ru-RU"/>
        </w:rPr>
        <w:t>частности, насколько можно судить из открытых источников, рассмотрение этого дела не касается обстоятельств частной жизни конкретного лица. Закрытие процесса и ограничение доступа публики к материалам дела с учетом того, что решение может существенным обра</w:t>
      </w:r>
      <w:r w:rsidRPr="009C56E6">
        <w:rPr>
          <w:rFonts w:ascii="Georgia" w:eastAsia="Georgia" w:hAnsi="Georgia" w:cs="Georgia"/>
          <w:highlight w:val="white"/>
          <w:lang w:val="ru-RU"/>
        </w:rPr>
        <w:t>зом повлиять на права и обязанности широкого круга лиц, является неоправданным.</w:t>
      </w:r>
    </w:p>
    <w:p w:rsidR="00AF4996" w:rsidRPr="009C56E6" w:rsidRDefault="0086268F" w:rsidP="009C56E6">
      <w:pPr>
        <w:pStyle w:val="normal"/>
        <w:keepLines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lastRenderedPageBreak/>
        <w:t xml:space="preserve">Ввиду того, что «Международного общественного движения ЛГБТ» не существует, невозможно заранее предусмотреть, насколько широкий круг лиц может затронуть решение суда. Закрытое </w:t>
      </w:r>
      <w:r w:rsidRPr="009C56E6">
        <w:rPr>
          <w:rFonts w:ascii="Georgia" w:eastAsia="Georgia" w:hAnsi="Georgia" w:cs="Georgia"/>
          <w:highlight w:val="white"/>
          <w:lang w:val="ru-RU"/>
        </w:rPr>
        <w:t>судебное разбирательство сделает неопределенными по своему содержанию права и обязанности лиц, которые могут быть в будущем отнесены к так называемому «Международному общественному движению ЛГБТ»</w:t>
      </w:r>
      <w:proofErr w:type="gramStart"/>
      <w:r w:rsidRPr="009C56E6">
        <w:rPr>
          <w:rFonts w:ascii="Georgia" w:eastAsia="Georgia" w:hAnsi="Georgia" w:cs="Georgia"/>
          <w:highlight w:val="white"/>
          <w:lang w:val="ru-RU"/>
        </w:rPr>
        <w:t>.О</w:t>
      </w:r>
      <w:proofErr w:type="gramEnd"/>
      <w:r w:rsidRPr="009C56E6">
        <w:rPr>
          <w:rFonts w:ascii="Georgia" w:eastAsia="Georgia" w:hAnsi="Georgia" w:cs="Georgia"/>
          <w:highlight w:val="white"/>
          <w:lang w:val="ru-RU"/>
        </w:rPr>
        <w:t>тсутствие доступа к официальному тексту принятого судебного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 акта не позволит заинтересованным лицам представить аргументированную позицию по делу, оспорить вынесенное решение и соотносить свое поведение с учетом тех последствий, которые может повлечь рассмотрение настоящего дела.</w:t>
      </w:r>
    </w:p>
    <w:p w:rsidR="00AF4996" w:rsidRPr="009C56E6" w:rsidRDefault="0086268F" w:rsidP="009C56E6">
      <w:pPr>
        <w:pStyle w:val="normal"/>
        <w:keepLines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>Гласность судопроизводства – это г</w:t>
      </w:r>
      <w:r w:rsidRPr="009C56E6">
        <w:rPr>
          <w:rFonts w:ascii="Georgia" w:eastAsia="Georgia" w:hAnsi="Georgia" w:cs="Georgia"/>
          <w:highlight w:val="white"/>
          <w:lang w:val="ru-RU"/>
        </w:rPr>
        <w:t>арантия общественного контроля правосудия, поддержания доверия общества к суду и проведения справедливого судебного разбирательства. Настоящее дело имеет общественный резонанс, затрагивает права многих лиц и для общества особенно важно следить за рассмотре</w:t>
      </w:r>
      <w:r w:rsidRPr="009C56E6">
        <w:rPr>
          <w:rFonts w:ascii="Georgia" w:eastAsia="Georgia" w:hAnsi="Georgia" w:cs="Georgia"/>
          <w:highlight w:val="white"/>
          <w:lang w:val="ru-RU"/>
        </w:rPr>
        <w:t>нием этого дела и справедливостью судебного разбирательства.</w:t>
      </w:r>
    </w:p>
    <w:p w:rsidR="00AF4996" w:rsidRPr="009C56E6" w:rsidRDefault="0086268F" w:rsidP="009C56E6">
      <w:pPr>
        <w:pStyle w:val="normal"/>
        <w:keepLines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>Таким образом, рассмотрение настоящего дела в закрытом судебном заседании подорвет гарантии справедливого суда, существенно затруднит реализацию права на обжалование и создаст неопределенность пр</w:t>
      </w:r>
      <w:r w:rsidRPr="009C56E6">
        <w:rPr>
          <w:rFonts w:ascii="Georgia" w:eastAsia="Georgia" w:hAnsi="Georgia" w:cs="Georgia"/>
          <w:highlight w:val="white"/>
          <w:lang w:val="ru-RU"/>
        </w:rPr>
        <w:t>авового положения широкого круга лиц.</w:t>
      </w:r>
    </w:p>
    <w:p w:rsidR="00AF4996" w:rsidRPr="009C56E6" w:rsidRDefault="0086268F" w:rsidP="009C56E6">
      <w:pPr>
        <w:pStyle w:val="normal"/>
        <w:spacing w:before="240" w:after="240"/>
        <w:jc w:val="both"/>
        <w:rPr>
          <w:rFonts w:ascii="Georgia" w:eastAsia="Georgia" w:hAnsi="Georgia" w:cs="Georgia"/>
          <w:b/>
          <w:highlight w:val="white"/>
          <w:lang w:val="ru-RU"/>
        </w:rPr>
      </w:pPr>
      <w:r w:rsidRPr="009C56E6">
        <w:rPr>
          <w:rFonts w:ascii="Georgia" w:eastAsia="Georgia" w:hAnsi="Georgia" w:cs="Georgia"/>
          <w:b/>
          <w:highlight w:val="white"/>
          <w:lang w:val="ru-RU"/>
        </w:rPr>
        <w:t xml:space="preserve">     </w:t>
      </w:r>
      <w:r>
        <w:rPr>
          <w:rFonts w:ascii="Georgia" w:eastAsia="Georgia" w:hAnsi="Georgia" w:cs="Georgia"/>
          <w:b/>
          <w:highlight w:val="white"/>
        </w:rPr>
        <w:t>III</w:t>
      </w:r>
      <w:r w:rsidRPr="009C56E6">
        <w:rPr>
          <w:rFonts w:ascii="Georgia" w:eastAsia="Georgia" w:hAnsi="Georgia" w:cs="Georgia"/>
          <w:b/>
          <w:highlight w:val="white"/>
          <w:lang w:val="ru-RU"/>
        </w:rPr>
        <w:t xml:space="preserve">. Признание так называемого «Международного общественного движения ЛГБТ» экстремистским и запрет его деятельности на территории России является дискриминационной мерой 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>Запрет дискриминации является основополаг</w:t>
      </w:r>
      <w:r w:rsidRPr="009C56E6">
        <w:rPr>
          <w:rFonts w:ascii="Georgia" w:eastAsia="Georgia" w:hAnsi="Georgia" w:cs="Georgia"/>
          <w:highlight w:val="white"/>
          <w:lang w:val="ru-RU"/>
        </w:rPr>
        <w:t>ающим и общим принципом, касающимся защиты прав человека</w:t>
      </w:r>
      <w:r>
        <w:rPr>
          <w:rFonts w:ascii="Georgia" w:eastAsia="Georgia" w:hAnsi="Georgia" w:cs="Georgia"/>
          <w:highlight w:val="white"/>
          <w:vertAlign w:val="superscript"/>
        </w:rPr>
        <w:footnoteReference w:id="8"/>
      </w:r>
      <w:r w:rsidRPr="009C56E6">
        <w:rPr>
          <w:rFonts w:ascii="Georgia" w:eastAsia="Georgia" w:hAnsi="Georgia" w:cs="Georgia"/>
          <w:highlight w:val="white"/>
          <w:lang w:val="ru-RU"/>
        </w:rPr>
        <w:t>. Ст. 19 Конституции РФ гарантирует равные права и свободы всем независимо от пола, расы национальности, языка, происхождения, имущественного и должностного положения, места жительства, отношения к р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елигии, убеждений, принадлежности к общественным объединениям, а также других обстоятельств. 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 xml:space="preserve">Аналогичным образом в ст. 26 Международного пакта о гражданских и политических правах (далее – МПГПП) указано, что все люди равны перед законом и имеют право без </w:t>
      </w:r>
      <w:r w:rsidRPr="009C56E6">
        <w:rPr>
          <w:rFonts w:ascii="Georgia" w:eastAsia="Georgia" w:hAnsi="Georgia" w:cs="Georgia"/>
          <w:highlight w:val="white"/>
          <w:lang w:val="ru-RU"/>
        </w:rPr>
        <w:t>всякой дискриминации на равную защиту закона. В этом отношении всякого рода дискриминация должна быть запрещена законом, и закон должен гарантировать всем лицам равную и эффективную защиту против дискриминации по какому бы то ни было признаку, как-то расы,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 цвета кожи, пола, языка, религии, политических или иных убеждений, национального или социального происхождения, имущественного положения, рождения или иного обстоятельства.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lang w:val="ru-RU"/>
        </w:rPr>
        <w:t>Соблюдение принципа равенства, гарантирующего защиту от всех форм дискриминации пр</w:t>
      </w:r>
      <w:r w:rsidRPr="009C56E6">
        <w:rPr>
          <w:rFonts w:ascii="Georgia" w:eastAsia="Georgia" w:hAnsi="Georgia" w:cs="Georgia"/>
          <w:lang w:val="ru-RU"/>
        </w:rPr>
        <w:t xml:space="preserve">и осуществлении прав и свобод, означает помимо прочего </w:t>
      </w:r>
      <w:r w:rsidRPr="009C56E6">
        <w:rPr>
          <w:rFonts w:ascii="Georgia" w:eastAsia="Georgia" w:hAnsi="Georgia" w:cs="Georgia"/>
          <w:lang w:val="ru-RU"/>
        </w:rPr>
        <w:lastRenderedPageBreak/>
        <w:t>запрет вводить такие различия в правах лиц, принадлежащих к одной и той же категории, которые не имеют объективного и разумного оправдания</w:t>
      </w:r>
      <w:r>
        <w:rPr>
          <w:rFonts w:ascii="Georgia" w:eastAsia="Georgia" w:hAnsi="Georgia" w:cs="Georgia"/>
          <w:vertAlign w:val="superscript"/>
        </w:rPr>
        <w:footnoteReference w:id="9"/>
      </w:r>
      <w:r w:rsidRPr="009C56E6">
        <w:rPr>
          <w:rFonts w:ascii="Georgia" w:eastAsia="Georgia" w:hAnsi="Georgia" w:cs="Georgia"/>
          <w:lang w:val="ru-RU"/>
        </w:rPr>
        <w:t>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proofErr w:type="gramStart"/>
      <w:r w:rsidRPr="009C56E6">
        <w:rPr>
          <w:rFonts w:ascii="Georgia" w:eastAsia="Georgia" w:hAnsi="Georgia" w:cs="Georgia"/>
          <w:highlight w:val="white"/>
          <w:lang w:val="ru-RU"/>
        </w:rPr>
        <w:t>Конституционный Суд Российской Федерации (далее – Конституци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онный Суд) </w:t>
      </w:r>
      <w:r w:rsidRPr="009C56E6">
        <w:rPr>
          <w:rFonts w:ascii="Cousine" w:eastAsia="Cousine" w:hAnsi="Cousine" w:cs="Cousine"/>
          <w:highlight w:val="white"/>
          <w:lang w:val="ru-RU"/>
        </w:rPr>
        <w:t>в своей практике указывал на то, что «сексуальная ориентация как таковая не может служить правомерным критерием установления различий в правовом статусе человека и гражданина», а «государство призвано принимать меры, направленные на исключение в</w:t>
      </w:r>
      <w:r w:rsidRPr="009C56E6">
        <w:rPr>
          <w:rFonts w:ascii="Cousine" w:eastAsia="Cousine" w:hAnsi="Cousine" w:cs="Cousine"/>
          <w:highlight w:val="white"/>
          <w:lang w:val="ru-RU"/>
        </w:rPr>
        <w:t>озможных ущемлений прав и законных интересов лиц по мотиву сексуальной ориентации, и обеспечивать эффективные возможности для защиты и восстановления нарушенных прав</w:t>
      </w:r>
      <w:proofErr w:type="gramEnd"/>
      <w:r w:rsidRPr="009C56E6">
        <w:rPr>
          <w:rFonts w:ascii="Cousine" w:eastAsia="Cousine" w:hAnsi="Cousine" w:cs="Cousine"/>
          <w:highlight w:val="white"/>
          <w:lang w:val="ru-RU"/>
        </w:rPr>
        <w:t xml:space="preserve">» (постановление от 23 сентября 2014 г. № 24-П). 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>Органы Организации Объединенных Наций (да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лее – ООН) также исходят из того, что запрет дискриминации, закрепленный в международных договорах по правам человека, распространяется на сексуальную ориентацию и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гендерную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 идентичность, и регулярно обращают внимание государств на проблему дискриминации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Л</w:t>
      </w:r>
      <w:r w:rsidRPr="009C56E6">
        <w:rPr>
          <w:rFonts w:ascii="Georgia" w:eastAsia="Georgia" w:hAnsi="Georgia" w:cs="Georgia"/>
          <w:highlight w:val="white"/>
          <w:lang w:val="ru-RU"/>
        </w:rPr>
        <w:t>ГБТ-персон</w:t>
      </w:r>
      <w:proofErr w:type="spellEnd"/>
      <w:r>
        <w:rPr>
          <w:rFonts w:ascii="Georgia" w:eastAsia="Georgia" w:hAnsi="Georgia" w:cs="Georgia"/>
          <w:highlight w:val="white"/>
          <w:vertAlign w:val="superscript"/>
        </w:rPr>
        <w:footnoteReference w:id="10"/>
      </w:r>
      <w:r w:rsidRPr="009C56E6">
        <w:rPr>
          <w:rFonts w:ascii="Georgia" w:eastAsia="Georgia" w:hAnsi="Georgia" w:cs="Georgia"/>
          <w:highlight w:val="white"/>
          <w:lang w:val="ru-RU"/>
        </w:rPr>
        <w:t>.</w:t>
      </w:r>
    </w:p>
    <w:p w:rsidR="00AF499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</w:pPr>
      <w:proofErr w:type="gramStart"/>
      <w:r w:rsidRPr="009C56E6">
        <w:rPr>
          <w:rFonts w:ascii="Georgia" w:eastAsia="Georgia" w:hAnsi="Georgia" w:cs="Georgia"/>
          <w:highlight w:val="white"/>
          <w:lang w:val="ru-RU"/>
        </w:rPr>
        <w:t xml:space="preserve">В частности, Комитет по правам человека ООН в своих заключительных замечаниях от 16 ноября 2022 г. по восьмому периодическому докладу Российской Федерации выразил «свою значительную обеспокоенность по поводу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институционализированной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 дискримина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ции и стигматизации лесбиянок,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геев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, бисексуальных и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трансгендерных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 людей» в России, а также «постоянными притеснениями организаций лесбиянок,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геев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, бисексуальных и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трансгендерных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 людей и их членов, включая чрезмерные ограничения их права на</w:t>
      </w:r>
      <w:proofErr w:type="gramEnd"/>
      <w:r w:rsidRPr="009C56E6">
        <w:rPr>
          <w:rFonts w:ascii="Georgia" w:eastAsia="Georgia" w:hAnsi="Georgia" w:cs="Georgia"/>
          <w:highlight w:val="white"/>
          <w:lang w:val="ru-RU"/>
        </w:rPr>
        <w:t xml:space="preserve"> мирные собрани</w:t>
      </w:r>
      <w:r w:rsidRPr="009C56E6">
        <w:rPr>
          <w:rFonts w:ascii="Georgia" w:eastAsia="Georgia" w:hAnsi="Georgia" w:cs="Georgia"/>
          <w:highlight w:val="white"/>
          <w:lang w:val="ru-RU"/>
        </w:rPr>
        <w:t>я и полное прекращение их деятельности»</w:t>
      </w:r>
      <w:r>
        <w:rPr>
          <w:rFonts w:ascii="Georgia" w:eastAsia="Georgia" w:hAnsi="Georgia" w:cs="Georgia"/>
          <w:highlight w:val="white"/>
          <w:vertAlign w:val="superscript"/>
        </w:rPr>
        <w:footnoteReference w:id="11"/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. </w:t>
      </w:r>
      <w:r>
        <w:rPr>
          <w:rFonts w:ascii="Georgia" w:eastAsia="Georgia" w:hAnsi="Georgia" w:cs="Georgia"/>
          <w:highlight w:val="white"/>
        </w:rPr>
        <w:t>Комитет призвал государство</w:t>
      </w:r>
      <w:r>
        <w:rPr>
          <w:rFonts w:ascii="Georgia" w:eastAsia="Georgia" w:hAnsi="Georgia" w:cs="Georgia"/>
          <w:highlight w:val="white"/>
          <w:vertAlign w:val="superscript"/>
        </w:rPr>
        <w:footnoteReference w:id="12"/>
      </w:r>
      <w:r>
        <w:rPr>
          <w:rFonts w:ascii="Georgia" w:eastAsia="Georgia" w:hAnsi="Georgia" w:cs="Georgia"/>
          <w:highlight w:val="white"/>
        </w:rPr>
        <w:t xml:space="preserve"> </w:t>
      </w:r>
    </w:p>
    <w:p w:rsidR="00AF4996" w:rsidRPr="009C56E6" w:rsidRDefault="0086268F" w:rsidP="009C56E6">
      <w:pPr>
        <w:pStyle w:val="normal"/>
        <w:spacing w:before="120" w:after="120"/>
        <w:ind w:left="1440"/>
        <w:jc w:val="both"/>
        <w:rPr>
          <w:rFonts w:ascii="Georgia" w:eastAsia="Georgia" w:hAnsi="Georgia" w:cs="Georgia"/>
          <w:sz w:val="20"/>
          <w:szCs w:val="20"/>
          <w:highlight w:val="white"/>
          <w:lang w:val="ru-RU"/>
        </w:rPr>
      </w:pPr>
      <w:proofErr w:type="gramStart"/>
      <w:r>
        <w:rPr>
          <w:rFonts w:ascii="Georgia" w:eastAsia="Georgia" w:hAnsi="Georgia" w:cs="Georgia"/>
          <w:sz w:val="20"/>
          <w:szCs w:val="20"/>
          <w:highlight w:val="white"/>
        </w:rPr>
        <w:t>a</w:t>
      </w:r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>)</w:t>
      </w:r>
      <w:proofErr w:type="gramEnd"/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>принять эффективные меры по борьбе со всеми формами социальной стигматизации и притеснений, а также с языком ненависти, дискриминацией и насилием в отношении лиц по признаку их сексу</w:t>
      </w:r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альной ориентации или </w:t>
      </w:r>
      <w:proofErr w:type="spellStart"/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>гендерной</w:t>
      </w:r>
      <w:proofErr w:type="spellEnd"/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идентичности… </w:t>
      </w:r>
    </w:p>
    <w:p w:rsidR="00AF4996" w:rsidRPr="009C56E6" w:rsidRDefault="0086268F" w:rsidP="009C56E6">
      <w:pPr>
        <w:pStyle w:val="normal"/>
        <w:spacing w:before="120" w:after="120"/>
        <w:ind w:left="1440"/>
        <w:jc w:val="both"/>
        <w:rPr>
          <w:rFonts w:ascii="Georgia" w:eastAsia="Georgia" w:hAnsi="Georgia" w:cs="Georgia"/>
          <w:sz w:val="20"/>
          <w:szCs w:val="20"/>
          <w:highlight w:val="white"/>
          <w:lang w:val="ru-RU"/>
        </w:rPr>
      </w:pPr>
      <w:r>
        <w:rPr>
          <w:rFonts w:ascii="Georgia" w:eastAsia="Georgia" w:hAnsi="Georgia" w:cs="Georgia"/>
          <w:sz w:val="20"/>
          <w:szCs w:val="20"/>
          <w:highlight w:val="white"/>
        </w:rPr>
        <w:t>b</w:t>
      </w:r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)обеспечить, чтобы случаи дискриминации и насилия в отношении лесбиянок, </w:t>
      </w:r>
      <w:proofErr w:type="spellStart"/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>геев</w:t>
      </w:r>
      <w:proofErr w:type="spellEnd"/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, бисексуальных и </w:t>
      </w:r>
      <w:proofErr w:type="spellStart"/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>трансгендерных</w:t>
      </w:r>
      <w:proofErr w:type="spellEnd"/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людей расследовались, чтобы виновные привлекались к ответственности и, в случае осуждения, несли с</w:t>
      </w:r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>оразмерное наказание, а жертвам предоставлялись эффективные средства правовой защиты в соответствии с пунктом 3 статьи 2 Пакта;</w:t>
      </w:r>
    </w:p>
    <w:p w:rsidR="00AF4996" w:rsidRPr="009C56E6" w:rsidRDefault="0086268F" w:rsidP="009C56E6">
      <w:pPr>
        <w:pStyle w:val="normal"/>
        <w:spacing w:before="120" w:after="120"/>
        <w:ind w:left="1440"/>
        <w:jc w:val="both"/>
        <w:rPr>
          <w:rFonts w:ascii="Georgia" w:eastAsia="Georgia" w:hAnsi="Georgia" w:cs="Georgia"/>
          <w:sz w:val="20"/>
          <w:szCs w:val="20"/>
          <w:highlight w:val="white"/>
          <w:lang w:val="ru-RU"/>
        </w:rPr>
      </w:pPr>
      <w:r>
        <w:rPr>
          <w:rFonts w:ascii="Georgia" w:eastAsia="Georgia" w:hAnsi="Georgia" w:cs="Georgia"/>
          <w:sz w:val="20"/>
          <w:szCs w:val="20"/>
          <w:highlight w:val="white"/>
        </w:rPr>
        <w:lastRenderedPageBreak/>
        <w:t>c</w:t>
      </w:r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>)отменить закон 2013 года, запрещающий распространение «пропаганды» нетрадиционных сексуальных отношений среди несовершеннолетн</w:t>
      </w:r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их, и любые другие законодательные акты, стигматизирующие или дискриминирующие лесбиянок, </w:t>
      </w:r>
      <w:proofErr w:type="spellStart"/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>геев</w:t>
      </w:r>
      <w:proofErr w:type="spellEnd"/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, бисексуальных и </w:t>
      </w:r>
      <w:proofErr w:type="spellStart"/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>трансгендерных</w:t>
      </w:r>
      <w:proofErr w:type="spellEnd"/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людей;</w:t>
      </w:r>
    </w:p>
    <w:p w:rsidR="00AF4996" w:rsidRPr="009C56E6" w:rsidRDefault="0086268F" w:rsidP="009C56E6">
      <w:pPr>
        <w:pStyle w:val="normal"/>
        <w:spacing w:before="120" w:after="120"/>
        <w:ind w:left="1440"/>
        <w:jc w:val="both"/>
        <w:rPr>
          <w:rFonts w:ascii="Georgia" w:eastAsia="Georgia" w:hAnsi="Georgia" w:cs="Georgia"/>
          <w:sz w:val="20"/>
          <w:szCs w:val="20"/>
          <w:highlight w:val="white"/>
          <w:lang w:val="ru-RU"/>
        </w:rPr>
      </w:pPr>
      <w:proofErr w:type="gramStart"/>
      <w:r>
        <w:rPr>
          <w:rFonts w:ascii="Georgia" w:eastAsia="Georgia" w:hAnsi="Georgia" w:cs="Georgia"/>
          <w:sz w:val="20"/>
          <w:szCs w:val="20"/>
          <w:highlight w:val="white"/>
        </w:rPr>
        <w:t>d</w:t>
      </w:r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>)</w:t>
      </w:r>
      <w:proofErr w:type="gramEnd"/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обеспечить полное осуществление свободы выражения мнений и прав на свободу мирных собраний и ассоциации для лесбиянок, </w:t>
      </w:r>
      <w:proofErr w:type="spellStart"/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>г</w:t>
      </w:r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>еев</w:t>
      </w:r>
      <w:proofErr w:type="spellEnd"/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, бисексуальных и </w:t>
      </w:r>
      <w:proofErr w:type="spellStart"/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>трансгендерных</w:t>
      </w:r>
      <w:proofErr w:type="spellEnd"/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людей.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uppressLineNumbers/>
        <w:spacing w:before="120" w:after="120"/>
        <w:jc w:val="both"/>
        <w:rPr>
          <w:highlight w:val="white"/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 xml:space="preserve">Вместо этого, Минюст РФ обратился в суд с иском, который, в случае его удовлетворения, еще сильнее ограничит возможности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ЛГБТ-сообщества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 вести публичную дискуссию о своих проблемах и отстаивать свои права. Такая м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ера является актом дискриминации, у которого </w:t>
      </w:r>
      <w:proofErr w:type="gramStart"/>
      <w:r w:rsidRPr="009C56E6">
        <w:rPr>
          <w:rFonts w:ascii="Georgia" w:eastAsia="Georgia" w:hAnsi="Georgia" w:cs="Georgia"/>
          <w:highlight w:val="white"/>
          <w:lang w:val="ru-RU"/>
        </w:rPr>
        <w:t>нет и не может</w:t>
      </w:r>
      <w:proofErr w:type="gramEnd"/>
      <w:r w:rsidRPr="009C56E6">
        <w:rPr>
          <w:rFonts w:ascii="Georgia" w:eastAsia="Georgia" w:hAnsi="Georgia" w:cs="Georgia"/>
          <w:highlight w:val="white"/>
          <w:lang w:val="ru-RU"/>
        </w:rPr>
        <w:t xml:space="preserve"> быть оправдания. Она противоречит самой идее уважения прав человека, включая право на уважение человеческого достоинства, закрепленное в ст. 21 Конституции, и лишает смысла слова Всеобщей декларац</w:t>
      </w:r>
      <w:r w:rsidRPr="009C56E6">
        <w:rPr>
          <w:rFonts w:ascii="Georgia" w:eastAsia="Georgia" w:hAnsi="Georgia" w:cs="Georgia"/>
          <w:highlight w:val="white"/>
          <w:lang w:val="ru-RU"/>
        </w:rPr>
        <w:t>ии прав человека о том, что «все люди рождаются свободными и равными в своем достоинстве и правах» (ст. 1).</w:t>
      </w:r>
    </w:p>
    <w:p w:rsidR="00AF4996" w:rsidRPr="009C56E6" w:rsidRDefault="0086268F" w:rsidP="009C56E6">
      <w:pPr>
        <w:pStyle w:val="normal"/>
        <w:spacing w:before="240" w:after="240"/>
        <w:ind w:left="720" w:hanging="300"/>
        <w:jc w:val="both"/>
        <w:rPr>
          <w:rFonts w:ascii="Georgia" w:eastAsia="Georgia" w:hAnsi="Georgia" w:cs="Georgia"/>
          <w:b/>
          <w:highlight w:val="white"/>
          <w:lang w:val="ru-RU"/>
        </w:rPr>
      </w:pPr>
      <w:r>
        <w:rPr>
          <w:rFonts w:ascii="Georgia" w:eastAsia="Georgia" w:hAnsi="Georgia" w:cs="Georgia"/>
          <w:b/>
          <w:highlight w:val="white"/>
        </w:rPr>
        <w:t>IV</w:t>
      </w:r>
      <w:proofErr w:type="gramStart"/>
      <w:r w:rsidRPr="009C56E6">
        <w:rPr>
          <w:rFonts w:ascii="Georgia" w:eastAsia="Georgia" w:hAnsi="Georgia" w:cs="Georgia"/>
          <w:b/>
          <w:highlight w:val="white"/>
          <w:lang w:val="ru-RU"/>
        </w:rPr>
        <w:t>.  Признание</w:t>
      </w:r>
      <w:proofErr w:type="gramEnd"/>
      <w:r w:rsidRPr="009C56E6">
        <w:rPr>
          <w:rFonts w:ascii="Georgia" w:eastAsia="Georgia" w:hAnsi="Georgia" w:cs="Georgia"/>
          <w:b/>
          <w:highlight w:val="white"/>
          <w:lang w:val="ru-RU"/>
        </w:rPr>
        <w:t xml:space="preserve"> «Международного движения ЛГБТ» экстремистским на территории РФ нарушит право на уважение свободы собраний и объединений </w:t>
      </w:r>
    </w:p>
    <w:p w:rsidR="00AF4996" w:rsidRPr="009C56E6" w:rsidRDefault="0086268F" w:rsidP="009C56E6">
      <w:pPr>
        <w:pStyle w:val="normal"/>
        <w:keepLines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lang w:val="ru-RU"/>
        </w:rPr>
        <w:t>Удовлетворен</w:t>
      </w:r>
      <w:r w:rsidRPr="009C56E6">
        <w:rPr>
          <w:rFonts w:ascii="Georgia" w:eastAsia="Georgia" w:hAnsi="Georgia" w:cs="Georgia"/>
          <w:lang w:val="ru-RU"/>
        </w:rPr>
        <w:t xml:space="preserve">ие настоящего искового заявления равно умалению свободы собраний и объединений в интересах (в защиту) </w:t>
      </w:r>
      <w:proofErr w:type="spellStart"/>
      <w:r w:rsidRPr="009C56E6">
        <w:rPr>
          <w:rFonts w:ascii="Georgia" w:eastAsia="Georgia" w:hAnsi="Georgia" w:cs="Georgia"/>
          <w:lang w:val="ru-RU"/>
        </w:rPr>
        <w:t>ЛГБТ-персон</w:t>
      </w:r>
      <w:proofErr w:type="spellEnd"/>
      <w:r w:rsidRPr="009C56E6">
        <w:rPr>
          <w:rFonts w:ascii="Georgia" w:eastAsia="Georgia" w:hAnsi="Georgia" w:cs="Georgia"/>
          <w:lang w:val="ru-RU"/>
        </w:rPr>
        <w:t xml:space="preserve"> и членов таких объединений. </w:t>
      </w:r>
      <w:proofErr w:type="spellStart"/>
      <w:r w:rsidRPr="009C56E6">
        <w:rPr>
          <w:rFonts w:ascii="Georgia" w:eastAsia="Georgia" w:hAnsi="Georgia" w:cs="Georgia"/>
          <w:lang w:val="ru-RU"/>
        </w:rPr>
        <w:t>Правоприменители</w:t>
      </w:r>
      <w:proofErr w:type="spellEnd"/>
      <w:r w:rsidRPr="009C56E6">
        <w:rPr>
          <w:rFonts w:ascii="Georgia" w:eastAsia="Georgia" w:hAnsi="Georgia" w:cs="Georgia"/>
          <w:lang w:val="ru-RU"/>
        </w:rPr>
        <w:t xml:space="preserve"> получат возможность квалифицировать работу объединений, занимающихся </w:t>
      </w:r>
      <w:proofErr w:type="spellStart"/>
      <w:r w:rsidRPr="009C56E6">
        <w:rPr>
          <w:rFonts w:ascii="Georgia" w:eastAsia="Georgia" w:hAnsi="Georgia" w:cs="Georgia"/>
          <w:lang w:val="ru-RU"/>
        </w:rPr>
        <w:t>ЛГБТ-активизмом</w:t>
      </w:r>
      <w:proofErr w:type="spellEnd"/>
      <w:r w:rsidRPr="009C56E6">
        <w:rPr>
          <w:rFonts w:ascii="Georgia" w:eastAsia="Georgia" w:hAnsi="Georgia" w:cs="Georgia"/>
          <w:lang w:val="ru-RU"/>
        </w:rPr>
        <w:t xml:space="preserve"> и защитой пр</w:t>
      </w:r>
      <w:r w:rsidRPr="009C56E6">
        <w:rPr>
          <w:rFonts w:ascii="Georgia" w:eastAsia="Georgia" w:hAnsi="Georgia" w:cs="Georgia"/>
          <w:lang w:val="ru-RU"/>
        </w:rPr>
        <w:t xml:space="preserve">ав </w:t>
      </w:r>
      <w:proofErr w:type="spellStart"/>
      <w:r w:rsidRPr="009C56E6">
        <w:rPr>
          <w:rFonts w:ascii="Georgia" w:eastAsia="Georgia" w:hAnsi="Georgia" w:cs="Georgia"/>
          <w:lang w:val="ru-RU"/>
        </w:rPr>
        <w:t>ЛГБТ-персон</w:t>
      </w:r>
      <w:proofErr w:type="spellEnd"/>
      <w:r w:rsidRPr="009C56E6">
        <w:rPr>
          <w:rFonts w:ascii="Georgia" w:eastAsia="Georgia" w:hAnsi="Georgia" w:cs="Georgia"/>
          <w:lang w:val="ru-RU"/>
        </w:rPr>
        <w:t xml:space="preserve">, как участие в деятельности запрещенной экстремистской организации, а руководство ими как руководство экстремистской организацией. </w:t>
      </w:r>
      <w:proofErr w:type="gramStart"/>
      <w:r w:rsidRPr="009C56E6">
        <w:rPr>
          <w:rFonts w:ascii="Georgia" w:eastAsia="Georgia" w:hAnsi="Georgia" w:cs="Georgia"/>
          <w:lang w:val="ru-RU"/>
        </w:rPr>
        <w:t>Несмотря на то, что признание «движения ЛГБТ» экстремистским автоматически не повлечет запрета любых активистс</w:t>
      </w:r>
      <w:r w:rsidRPr="009C56E6">
        <w:rPr>
          <w:rFonts w:ascii="Georgia" w:eastAsia="Georgia" w:hAnsi="Georgia" w:cs="Georgia"/>
          <w:lang w:val="ru-RU"/>
        </w:rPr>
        <w:t>ких, правозащитных и иных публичных мероприятий на ЛГБТ тематику, это сделает такие собрания крайне маловероятными: решение Суда может иметь охлаждающий эффект на организаторов и участников, которые просто не будут способны объективно оценить риски участия</w:t>
      </w:r>
      <w:r w:rsidRPr="009C56E6">
        <w:rPr>
          <w:rFonts w:ascii="Georgia" w:eastAsia="Georgia" w:hAnsi="Georgia" w:cs="Georgia"/>
          <w:lang w:val="ru-RU"/>
        </w:rPr>
        <w:t xml:space="preserve"> в таких мероприятиях в будущем.</w:t>
      </w:r>
      <w:proofErr w:type="gramEnd"/>
    </w:p>
    <w:p w:rsidR="00AF4996" w:rsidRDefault="0086268F" w:rsidP="009C56E6">
      <w:pPr>
        <w:pStyle w:val="normal"/>
        <w:keepLines/>
        <w:numPr>
          <w:ilvl w:val="0"/>
          <w:numId w:val="1"/>
        </w:numPr>
        <w:spacing w:before="120" w:after="120"/>
        <w:jc w:val="both"/>
      </w:pPr>
      <w:r w:rsidRPr="009C56E6">
        <w:rPr>
          <w:rFonts w:ascii="Georgia" w:eastAsia="Georgia" w:hAnsi="Georgia" w:cs="Georgia"/>
          <w:highlight w:val="white"/>
          <w:lang w:val="ru-RU"/>
        </w:rPr>
        <w:t xml:space="preserve">Согласно </w:t>
      </w:r>
      <w:proofErr w:type="gramStart"/>
      <w:r w:rsidRPr="009C56E6">
        <w:rPr>
          <w:rFonts w:ascii="Georgia" w:eastAsia="Georgia" w:hAnsi="Georgia" w:cs="Georgia"/>
          <w:highlight w:val="white"/>
          <w:lang w:val="ru-RU"/>
        </w:rPr>
        <w:t>ч</w:t>
      </w:r>
      <w:proofErr w:type="gramEnd"/>
      <w:r w:rsidRPr="009C56E6">
        <w:rPr>
          <w:rFonts w:ascii="Georgia" w:eastAsia="Georgia" w:hAnsi="Georgia" w:cs="Georgia"/>
          <w:highlight w:val="white"/>
          <w:lang w:val="ru-RU"/>
        </w:rPr>
        <w:t xml:space="preserve">. 1 ст. 30 Конституции РФ каждый имеет право на объединение, включая право создавать профессиональные союзы для защиты своих интересов. </w:t>
      </w:r>
      <w:proofErr w:type="spellStart"/>
      <w:r>
        <w:rPr>
          <w:rFonts w:ascii="Georgia" w:eastAsia="Georgia" w:hAnsi="Georgia" w:cs="Georgia"/>
          <w:highlight w:val="white"/>
        </w:rPr>
        <w:t>Свобода</w:t>
      </w:r>
      <w:proofErr w:type="spellEnd"/>
      <w:r>
        <w:rPr>
          <w:rFonts w:ascii="Georgia" w:eastAsia="Georgia" w:hAnsi="Georgia" w:cs="Georgia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highlight w:val="white"/>
        </w:rPr>
        <w:t>деятельности</w:t>
      </w:r>
      <w:proofErr w:type="spellEnd"/>
      <w:r>
        <w:rPr>
          <w:rFonts w:ascii="Georgia" w:eastAsia="Georgia" w:hAnsi="Georgia" w:cs="Georgia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highlight w:val="white"/>
        </w:rPr>
        <w:t>общественных</w:t>
      </w:r>
      <w:proofErr w:type="spellEnd"/>
      <w:r>
        <w:rPr>
          <w:rFonts w:ascii="Georgia" w:eastAsia="Georgia" w:hAnsi="Georgia" w:cs="Georgia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highlight w:val="white"/>
        </w:rPr>
        <w:t>объединений</w:t>
      </w:r>
      <w:proofErr w:type="spellEnd"/>
      <w:r>
        <w:rPr>
          <w:rFonts w:ascii="Georgia" w:eastAsia="Georgia" w:hAnsi="Georgia" w:cs="Georgia"/>
          <w:highlight w:val="white"/>
        </w:rPr>
        <w:t xml:space="preserve"> гарантируется.</w:t>
      </w:r>
    </w:p>
    <w:p w:rsidR="00AF4996" w:rsidRPr="009C56E6" w:rsidRDefault="0086268F" w:rsidP="009C56E6">
      <w:pPr>
        <w:pStyle w:val="normal"/>
        <w:keepLines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>Ст. 31 Конституц</w:t>
      </w:r>
      <w:r w:rsidRPr="009C56E6">
        <w:rPr>
          <w:rFonts w:ascii="Georgia" w:eastAsia="Georgia" w:hAnsi="Georgia" w:cs="Georgia"/>
          <w:highlight w:val="white"/>
          <w:lang w:val="ru-RU"/>
        </w:rPr>
        <w:t>ии РФ гарантирует, что граждане Российской Федерации имеют право собираться мирно, без оружия, проводить собрания, митинги и демонстрации, шествия и пикетирование.</w:t>
      </w:r>
    </w:p>
    <w:p w:rsidR="00AF4996" w:rsidRPr="009C56E6" w:rsidRDefault="0086268F" w:rsidP="009C56E6">
      <w:pPr>
        <w:pStyle w:val="normal"/>
        <w:keepLines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>Право на объединения и мирные собрания также признается в ст. 21 и 22 МПГПП.</w:t>
      </w:r>
    </w:p>
    <w:p w:rsidR="00AF4996" w:rsidRPr="009C56E6" w:rsidRDefault="0086268F" w:rsidP="009C56E6">
      <w:pPr>
        <w:pStyle w:val="normal"/>
        <w:keepLines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lastRenderedPageBreak/>
        <w:t xml:space="preserve">При этом 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Комитет по правам человека ООН указывал, что реализация свободы собраний не должна зависеть от сексуальной ориентации,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гендерной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 идентичности и отношения к ЛГБТ. Напротив, реализация этого права может быть особенно в</w:t>
      </w:r>
      <w:r w:rsidRPr="009C56E6">
        <w:rPr>
          <w:rFonts w:ascii="Georgia" w:eastAsia="Georgia" w:hAnsi="Georgia" w:cs="Georgia"/>
          <w:lang w:val="ru-RU"/>
        </w:rPr>
        <w:t>ажна для представителей уязвимых лиц и г</w:t>
      </w:r>
      <w:r w:rsidRPr="009C56E6">
        <w:rPr>
          <w:rFonts w:ascii="Georgia" w:eastAsia="Georgia" w:hAnsi="Georgia" w:cs="Georgia"/>
          <w:lang w:val="ru-RU"/>
        </w:rPr>
        <w:t>рупп для признания и реализации широкого спектра прав</w:t>
      </w:r>
      <w:r>
        <w:rPr>
          <w:rFonts w:ascii="Georgia" w:eastAsia="Georgia" w:hAnsi="Georgia" w:cs="Georgia"/>
          <w:vertAlign w:val="superscript"/>
        </w:rPr>
        <w:footnoteReference w:id="13"/>
      </w:r>
      <w:r w:rsidRPr="009C56E6">
        <w:rPr>
          <w:rFonts w:ascii="Georgia" w:eastAsia="Georgia" w:hAnsi="Georgia" w:cs="Georgia"/>
          <w:lang w:val="ru-RU"/>
        </w:rPr>
        <w:t>.</w:t>
      </w:r>
    </w:p>
    <w:p w:rsidR="00AF4996" w:rsidRPr="009C56E6" w:rsidRDefault="0086268F" w:rsidP="009C56E6">
      <w:pPr>
        <w:pStyle w:val="normal"/>
        <w:keepLines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lang w:val="ru-RU"/>
        </w:rPr>
        <w:t>Свобода собраний и объединений не может ограничиваться из-за спорности или недостаточного одобрения правительством и обществом идей, которые лежат в основе соответствующего объединения или обсуждаются</w:t>
      </w:r>
      <w:r w:rsidRPr="009C56E6">
        <w:rPr>
          <w:rFonts w:ascii="Georgia" w:eastAsia="Georgia" w:hAnsi="Georgia" w:cs="Georgia"/>
          <w:lang w:val="ru-RU"/>
        </w:rPr>
        <w:t xml:space="preserve"> на собрании</w:t>
      </w:r>
      <w:r>
        <w:rPr>
          <w:rFonts w:ascii="Georgia" w:eastAsia="Georgia" w:hAnsi="Georgia" w:cs="Georgia"/>
          <w:vertAlign w:val="superscript"/>
        </w:rPr>
        <w:footnoteReference w:id="14"/>
      </w:r>
      <w:r w:rsidRPr="009C56E6">
        <w:rPr>
          <w:rFonts w:ascii="Georgia" w:eastAsia="Georgia" w:hAnsi="Georgia" w:cs="Georgia"/>
          <w:lang w:val="ru-RU"/>
        </w:rPr>
        <w:t>.</w:t>
      </w:r>
    </w:p>
    <w:p w:rsidR="00AF4996" w:rsidRPr="009C56E6" w:rsidRDefault="0086268F" w:rsidP="009C56E6">
      <w:pPr>
        <w:pStyle w:val="normal"/>
        <w:keepLines/>
        <w:numPr>
          <w:ilvl w:val="0"/>
          <w:numId w:val="1"/>
        </w:numPr>
        <w:spacing w:before="120" w:after="120"/>
        <w:jc w:val="both"/>
        <w:rPr>
          <w:lang w:val="ru-RU"/>
        </w:rPr>
      </w:pPr>
      <w:proofErr w:type="gramStart"/>
      <w:r w:rsidRPr="009C56E6">
        <w:rPr>
          <w:rFonts w:ascii="Georgia" w:eastAsia="Georgia" w:hAnsi="Georgia" w:cs="Georgia"/>
          <w:highlight w:val="white"/>
          <w:lang w:val="ru-RU"/>
        </w:rPr>
        <w:t>Конституционный Суд РФ ранее указывал, что «граждане, в том числе и те, чья сексуальная ориентация отличается от общепринятой, не могут быть лишены возможности в целях защиты своих прав и законных интересов и для привлечения внимания обществ</w:t>
      </w:r>
      <w:r w:rsidRPr="009C56E6">
        <w:rPr>
          <w:rFonts w:ascii="Georgia" w:eastAsia="Georgia" w:hAnsi="Georgia" w:cs="Georgia"/>
          <w:highlight w:val="white"/>
          <w:lang w:val="ru-RU"/>
        </w:rPr>
        <w:t>енности к фактам нарушений данных прав и интересов использовать все не запрещенные законом способы, в том числе организовывать и проводить публичные мероприятия или освещать указанные</w:t>
      </w:r>
      <w:proofErr w:type="gramEnd"/>
      <w:r w:rsidRPr="009C56E6">
        <w:rPr>
          <w:rFonts w:ascii="Georgia" w:eastAsia="Georgia" w:hAnsi="Georgia" w:cs="Georgia"/>
          <w:highlight w:val="white"/>
          <w:lang w:val="ru-RU"/>
        </w:rPr>
        <w:t xml:space="preserve"> проблемы посредством СМИ»</w:t>
      </w:r>
      <w:r>
        <w:rPr>
          <w:rFonts w:ascii="Georgia" w:eastAsia="Georgia" w:hAnsi="Georgia" w:cs="Georgia"/>
          <w:highlight w:val="white"/>
          <w:vertAlign w:val="superscript"/>
        </w:rPr>
        <w:footnoteReference w:id="15"/>
      </w:r>
      <w:r w:rsidRPr="009C56E6">
        <w:rPr>
          <w:rFonts w:ascii="Georgia" w:eastAsia="Georgia" w:hAnsi="Georgia" w:cs="Georgia"/>
          <w:lang w:val="ru-RU"/>
        </w:rPr>
        <w:t xml:space="preserve">. </w:t>
      </w:r>
      <w:r w:rsidRPr="009C56E6">
        <w:rPr>
          <w:rFonts w:ascii="Georgia" w:eastAsia="Georgia" w:hAnsi="Georgia" w:cs="Georgia"/>
          <w:highlight w:val="white"/>
          <w:lang w:val="ru-RU"/>
        </w:rPr>
        <w:t>Данный подход также может быть распространен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 и на свободу объединений в целях защиты прав и интересов любых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ЛГБТ-персон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 и привлечения внимания общества к соответствующим проблемам.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 xml:space="preserve">Во многих странах существуют специализированные организации, занимающиеся защитой прав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ЛГБТ-персон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. Эти организации не 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объединены между собой, действуют автономно, самостоятельно и не являются частью одного движения и объединения. При этом участники этих организаций сами могут не являться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ЛГБТ-персонами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>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ЛГБТ-персоны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 являются меньшинством и уязвимой группой, чьи права нару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шаются из-за их сексуальной ориентации и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гендерной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 идентичности. Создание такими лицами и в их интересах объединений и проведение мероприятий – важнейший способ ощутить чувство общности с другими людьми, отстаивать базовые права социальной группы и оказыва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ть поддержку в различных жизненных ситуациях. Объединения и собрания, связанные с защитой прав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ЛГБТ-персон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, делают их и их проблемы видимыми. 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>Удовлетворение иска Минюста РФ, скорее всего, сделает практически невозможными работу профильных организаций и ок</w:t>
      </w:r>
      <w:r w:rsidRPr="009C56E6">
        <w:rPr>
          <w:rFonts w:ascii="Georgia" w:eastAsia="Georgia" w:hAnsi="Georgia" w:cs="Georgia"/>
          <w:highlight w:val="white"/>
          <w:lang w:val="ru-RU"/>
        </w:rPr>
        <w:t>азание помощи ЛГБТ специалистами, обладающими специальной компетенцией для этого. Любые ЛГБТ активисты или объединения в защиту и продвижение прав ЛГБТ окажутся под угрозой уголовного преследования как члены или организаторы несуществующего «Международного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 движения ЛГБТ». </w:t>
      </w:r>
      <w:proofErr w:type="gramStart"/>
      <w:r w:rsidRPr="009C56E6">
        <w:rPr>
          <w:rFonts w:ascii="Georgia" w:eastAsia="Georgia" w:hAnsi="Georgia" w:cs="Georgia"/>
          <w:highlight w:val="white"/>
          <w:lang w:val="ru-RU"/>
        </w:rPr>
        <w:t xml:space="preserve">Это также усложнит доступ граждан к помощи от таких организаций и (или) специалистов, поскольку, с одной стороны, информация об их деятельности будет менее доступна, и, с другой стороны,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благополучатели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 могут отказаться от ее получения в в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иду охлаждающего эффекта, который неизбежно будет иметь </w:t>
      </w:r>
      <w:r w:rsidRPr="009C56E6">
        <w:rPr>
          <w:rFonts w:ascii="Georgia" w:eastAsia="Georgia" w:hAnsi="Georgia" w:cs="Georgia"/>
          <w:highlight w:val="white"/>
          <w:lang w:val="ru-RU"/>
        </w:rPr>
        <w:lastRenderedPageBreak/>
        <w:t>такое решение Верховного Суда, в ситуации, когда они не смогут получить такую помощь в другом месте.</w:t>
      </w:r>
      <w:proofErr w:type="gramEnd"/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>Подобное решение может окончательно свести на нет публичную деятельность ЛГБТ организаций и активис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тов в России. Такая деятельность уже крайне затруднена </w:t>
      </w:r>
      <w:proofErr w:type="gramStart"/>
      <w:r w:rsidRPr="009C56E6">
        <w:rPr>
          <w:rFonts w:ascii="Georgia" w:eastAsia="Georgia" w:hAnsi="Georgia" w:cs="Georgia"/>
          <w:highlight w:val="white"/>
          <w:lang w:val="ru-RU"/>
        </w:rPr>
        <w:t>из-за</w:t>
      </w:r>
      <w:proofErr w:type="gramEnd"/>
      <w:r w:rsidRPr="009C56E6">
        <w:rPr>
          <w:rFonts w:ascii="Georgia" w:eastAsia="Georgia" w:hAnsi="Georgia" w:cs="Georgia"/>
          <w:highlight w:val="white"/>
          <w:lang w:val="ru-RU"/>
        </w:rPr>
        <w:t xml:space="preserve">, </w:t>
      </w:r>
      <w:proofErr w:type="gramStart"/>
      <w:r w:rsidRPr="009C56E6">
        <w:rPr>
          <w:rFonts w:ascii="Georgia" w:eastAsia="Georgia" w:hAnsi="Georgia" w:cs="Georgia"/>
          <w:highlight w:val="white"/>
          <w:lang w:val="ru-RU"/>
        </w:rPr>
        <w:t>среди</w:t>
      </w:r>
      <w:proofErr w:type="gramEnd"/>
      <w:r w:rsidRPr="009C56E6">
        <w:rPr>
          <w:rFonts w:ascii="Georgia" w:eastAsia="Georgia" w:hAnsi="Georgia" w:cs="Georgia"/>
          <w:highlight w:val="white"/>
          <w:lang w:val="ru-RU"/>
        </w:rPr>
        <w:t xml:space="preserve"> прочего, запрета «пропаганды нетрадиционных сексуальных отношений и (или) предпочтений, смены пола» (ст. 6.21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КоАП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 РФ) и законодательства об иностранных агентах. Положительное решение Верх</w:t>
      </w:r>
      <w:r w:rsidRPr="009C56E6">
        <w:rPr>
          <w:rFonts w:ascii="Georgia" w:eastAsia="Georgia" w:hAnsi="Georgia" w:cs="Georgia"/>
          <w:highlight w:val="white"/>
          <w:lang w:val="ru-RU"/>
        </w:rPr>
        <w:t>овного Суда РФ также будет способствовать стигматизации ЛГБТ сообщества в России, в том числе может стать «зеленым светом» для частного насилия в отношении социальной группы</w:t>
      </w:r>
      <w:r>
        <w:rPr>
          <w:rFonts w:ascii="Georgia" w:eastAsia="Georgia" w:hAnsi="Georgia" w:cs="Georgia"/>
          <w:highlight w:val="white"/>
          <w:vertAlign w:val="superscript"/>
        </w:rPr>
        <w:footnoteReference w:id="16"/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, усугубит проблемы неравенства и сделает такие проблемы еще </w:t>
      </w:r>
      <w:proofErr w:type="gramStart"/>
      <w:r w:rsidRPr="009C56E6">
        <w:rPr>
          <w:rFonts w:ascii="Georgia" w:eastAsia="Georgia" w:hAnsi="Georgia" w:cs="Georgia"/>
          <w:highlight w:val="white"/>
          <w:lang w:val="ru-RU"/>
        </w:rPr>
        <w:t>более невидимыми</w:t>
      </w:r>
      <w:proofErr w:type="gramEnd"/>
      <w:r w:rsidRPr="009C56E6">
        <w:rPr>
          <w:rFonts w:ascii="Georgia" w:eastAsia="Georgia" w:hAnsi="Georgia" w:cs="Georgia"/>
          <w:highlight w:val="white"/>
          <w:lang w:val="ru-RU"/>
        </w:rPr>
        <w:t>, соз</w:t>
      </w:r>
      <w:r w:rsidRPr="009C56E6">
        <w:rPr>
          <w:rFonts w:ascii="Georgia" w:eastAsia="Georgia" w:hAnsi="Georgia" w:cs="Georgia"/>
          <w:highlight w:val="white"/>
          <w:lang w:val="ru-RU"/>
        </w:rPr>
        <w:t>дав иллюзию их единичности.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 xml:space="preserve">Таким образом, признание так называемого «движения ЛГБТ» экстремистским приведет к выхолащиванию содержания права на свободу объединений и собраний, защищающих права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ЛГБТ-персон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 и поддерживающих идею равенства вне зависимости от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 сексуальной ориентации и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гендерной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 идентичности.</w:t>
      </w:r>
    </w:p>
    <w:p w:rsidR="00AF4996" w:rsidRPr="009C56E6" w:rsidRDefault="0086268F" w:rsidP="009C56E6">
      <w:pPr>
        <w:pStyle w:val="normal"/>
        <w:spacing w:before="240" w:after="240"/>
        <w:ind w:left="720" w:hanging="300"/>
        <w:jc w:val="both"/>
        <w:rPr>
          <w:rFonts w:ascii="Georgia" w:eastAsia="Georgia" w:hAnsi="Georgia" w:cs="Georgia"/>
          <w:b/>
          <w:highlight w:val="white"/>
          <w:lang w:val="ru-RU"/>
        </w:rPr>
      </w:pPr>
      <w:r>
        <w:rPr>
          <w:rFonts w:ascii="Georgia" w:eastAsia="Georgia" w:hAnsi="Georgia" w:cs="Georgia"/>
          <w:b/>
          <w:highlight w:val="white"/>
        </w:rPr>
        <w:t>V</w:t>
      </w:r>
      <w:r w:rsidRPr="009C56E6">
        <w:rPr>
          <w:rFonts w:ascii="Georgia" w:eastAsia="Georgia" w:hAnsi="Georgia" w:cs="Georgia"/>
          <w:b/>
          <w:highlight w:val="white"/>
          <w:lang w:val="ru-RU"/>
        </w:rPr>
        <w:t xml:space="preserve">. </w:t>
      </w:r>
      <w:r w:rsidRPr="009C56E6">
        <w:rPr>
          <w:rFonts w:ascii="Georgia" w:eastAsia="Georgia" w:hAnsi="Georgia" w:cs="Georgia"/>
          <w:b/>
          <w:highlight w:val="white"/>
          <w:lang w:val="ru-RU"/>
        </w:rPr>
        <w:t>Признание «Международного движения ЛГБТ» экстремистским на территории РФ будет нарушать право на свободу мысли и слова</w:t>
      </w:r>
    </w:p>
    <w:p w:rsidR="00AF499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</w:pPr>
      <w:r w:rsidRPr="009C56E6">
        <w:rPr>
          <w:rFonts w:ascii="Georgia" w:eastAsia="Georgia" w:hAnsi="Georgia" w:cs="Georgia"/>
          <w:highlight w:val="white"/>
          <w:lang w:val="ru-RU"/>
        </w:rPr>
        <w:t>Ст. 29 Конституции закрепляет право каждого на свободу мысли и слова. При этом никто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 не может быть принужден к отказу от своих убеждений. Право на свободу мысли и слова включает в себя не только право придерживаться своих убеждений, но и право свободно искать, получать, производить и распространять информацию любым законным способом. </w:t>
      </w:r>
      <w:proofErr w:type="spellStart"/>
      <w:r>
        <w:rPr>
          <w:rFonts w:ascii="Georgia" w:eastAsia="Georgia" w:hAnsi="Georgia" w:cs="Georgia"/>
          <w:highlight w:val="white"/>
        </w:rPr>
        <w:t>Анал</w:t>
      </w:r>
      <w:r>
        <w:rPr>
          <w:rFonts w:ascii="Georgia" w:eastAsia="Georgia" w:hAnsi="Georgia" w:cs="Georgia"/>
          <w:highlight w:val="white"/>
        </w:rPr>
        <w:t>огичные</w:t>
      </w:r>
      <w:proofErr w:type="spellEnd"/>
      <w:r>
        <w:rPr>
          <w:rFonts w:ascii="Georgia" w:eastAsia="Georgia" w:hAnsi="Georgia" w:cs="Georgia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highlight w:val="white"/>
        </w:rPr>
        <w:t>положения</w:t>
      </w:r>
      <w:proofErr w:type="spellEnd"/>
      <w:r>
        <w:rPr>
          <w:rFonts w:ascii="Georgia" w:eastAsia="Georgia" w:hAnsi="Georgia" w:cs="Georgia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highlight w:val="white"/>
        </w:rPr>
        <w:t>содержатся</w:t>
      </w:r>
      <w:proofErr w:type="spellEnd"/>
      <w:r>
        <w:rPr>
          <w:rFonts w:ascii="Georgia" w:eastAsia="Georgia" w:hAnsi="Georgia" w:cs="Georgia"/>
          <w:highlight w:val="white"/>
        </w:rPr>
        <w:t xml:space="preserve"> в ст. 19 и 20 МПГПП. 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proofErr w:type="gramStart"/>
      <w:r w:rsidRPr="009C56E6">
        <w:rPr>
          <w:rFonts w:ascii="Georgia" w:eastAsia="Georgia" w:hAnsi="Georgia" w:cs="Georgia"/>
          <w:lang w:val="ru-RU"/>
        </w:rPr>
        <w:t xml:space="preserve">Конституционный Суд отмечал, что ограничение свободы выражения мнения не должно иметь места в отношении какой-либо деятельности или информации на том лишь основании, что они не укладываются в общепринятые </w:t>
      </w:r>
      <w:r w:rsidRPr="009C56E6">
        <w:rPr>
          <w:rFonts w:ascii="Georgia" w:eastAsia="Georgia" w:hAnsi="Georgia" w:cs="Georgia"/>
          <w:lang w:val="ru-RU"/>
        </w:rPr>
        <w:t>представления, не</w:t>
      </w:r>
      <w:r>
        <w:rPr>
          <w:rFonts w:ascii="Georgia" w:eastAsia="Georgia" w:hAnsi="Georgia" w:cs="Georgia"/>
        </w:rPr>
        <w:t> </w:t>
      </w:r>
      <w:r w:rsidRPr="009C56E6">
        <w:rPr>
          <w:rFonts w:ascii="Georgia" w:eastAsia="Georgia" w:hAnsi="Georgia" w:cs="Georgia"/>
          <w:lang w:val="ru-RU"/>
        </w:rPr>
        <w:t>согласуются с устоявшимися традиционными взглядами и мнениями, а иное означало бы отступление от конституционного требования необходимости, соразмерности и</w:t>
      </w:r>
      <w:r>
        <w:rPr>
          <w:rFonts w:ascii="Georgia" w:eastAsia="Georgia" w:hAnsi="Georgia" w:cs="Georgia"/>
        </w:rPr>
        <w:t> </w:t>
      </w:r>
      <w:r w:rsidRPr="009C56E6">
        <w:rPr>
          <w:rFonts w:ascii="Georgia" w:eastAsia="Georgia" w:hAnsi="Georgia" w:cs="Georgia"/>
          <w:lang w:val="ru-RU"/>
        </w:rPr>
        <w:t>справедливости ограничений прав и свобод</w:t>
      </w:r>
      <w:r>
        <w:rPr>
          <w:rFonts w:ascii="Georgia" w:eastAsia="Georgia" w:hAnsi="Georgia" w:cs="Georgia"/>
          <w:vertAlign w:val="superscript"/>
        </w:rPr>
        <w:footnoteReference w:id="17"/>
      </w:r>
      <w:r w:rsidRPr="009C56E6">
        <w:rPr>
          <w:rFonts w:ascii="Georgia" w:eastAsia="Georgia" w:hAnsi="Georgia" w:cs="Georgia"/>
          <w:lang w:val="ru-RU"/>
        </w:rPr>
        <w:t>. Конституционный Суд также подчеркивал в</w:t>
      </w:r>
      <w:r w:rsidRPr="009C56E6">
        <w:rPr>
          <w:rFonts w:ascii="Georgia" w:eastAsia="Georgia" w:hAnsi="Georgia" w:cs="Georgia"/>
          <w:lang w:val="ru-RU"/>
        </w:rPr>
        <w:t xml:space="preserve"> своей практике</w:t>
      </w:r>
      <w:proofErr w:type="gramEnd"/>
      <w:r w:rsidRPr="009C56E6">
        <w:rPr>
          <w:rFonts w:ascii="Georgia" w:eastAsia="Georgia" w:hAnsi="Georgia" w:cs="Georgia"/>
          <w:lang w:val="ru-RU"/>
        </w:rPr>
        <w:t xml:space="preserve">, </w:t>
      </w:r>
      <w:proofErr w:type="gramStart"/>
      <w:r w:rsidRPr="009C56E6">
        <w:rPr>
          <w:rFonts w:ascii="Georgia" w:eastAsia="Georgia" w:hAnsi="Georgia" w:cs="Georgia"/>
          <w:lang w:val="ru-RU"/>
        </w:rPr>
        <w:t xml:space="preserve">что «Конституция Российской Федерации, не устанавливая для свободы слова и свободы распространения информации какие-либо идеологические или мировоззренческие критерии и ограничения и не предполагая навязывание большинством своих убеждений </w:t>
      </w:r>
      <w:r w:rsidRPr="009C56E6">
        <w:rPr>
          <w:rFonts w:ascii="Georgia" w:eastAsia="Georgia" w:hAnsi="Georgia" w:cs="Georgia"/>
          <w:lang w:val="ru-RU"/>
        </w:rPr>
        <w:t>и предпочтений меньшинству, не дает, таким образом, оснований для установления запрета на ведение общественных дискуссий о сексуальных отношениях, включая нетрадиционные, и об обеспечении прав, свобод и законных интересов сексуальных меньшинств»</w:t>
      </w:r>
      <w:r>
        <w:rPr>
          <w:rFonts w:ascii="Georgia" w:eastAsia="Georgia" w:hAnsi="Georgia" w:cs="Georgia"/>
          <w:vertAlign w:val="superscript"/>
        </w:rPr>
        <w:footnoteReference w:id="18"/>
      </w:r>
      <w:r w:rsidRPr="009C56E6">
        <w:rPr>
          <w:rFonts w:ascii="Georgia" w:eastAsia="Georgia" w:hAnsi="Georgia" w:cs="Georgia"/>
          <w:lang w:val="ru-RU"/>
        </w:rPr>
        <w:t>.</w:t>
      </w:r>
      <w:proofErr w:type="gramEnd"/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lastRenderedPageBreak/>
        <w:t>Если «Ме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ждународное движение ЛГБТ» будет признано экстремистской организацией, это окажет влияние на осуществление каждым права на свободу мысли и слова. Ввиду всех ограничений, накладываемых ст.ст. 6.21 и 20.3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КоАП</w:t>
      </w:r>
      <w:proofErr w:type="spellEnd"/>
      <w:r>
        <w:rPr>
          <w:rFonts w:ascii="Georgia" w:eastAsia="Georgia" w:hAnsi="Georgia" w:cs="Georgia"/>
          <w:highlight w:val="white"/>
        </w:rPr>
        <w:t> </w:t>
      </w:r>
      <w:r w:rsidRPr="009C56E6">
        <w:rPr>
          <w:rFonts w:ascii="Georgia" w:eastAsia="Georgia" w:hAnsi="Georgia" w:cs="Georgia"/>
          <w:highlight w:val="white"/>
          <w:lang w:val="ru-RU"/>
        </w:rPr>
        <w:t>РФ, а также ст.ст. 280, 282.2, 282.4 УК РФ, вест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и диалог о сексуальной ориентации и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гендерной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 идентичности в публичном пространстве станет нев</w:t>
      </w:r>
      <w:r w:rsidRPr="009C56E6">
        <w:rPr>
          <w:rFonts w:ascii="Georgia" w:eastAsia="Georgia" w:hAnsi="Georgia" w:cs="Georgia"/>
          <w:lang w:val="ru-RU"/>
        </w:rPr>
        <w:t xml:space="preserve">озможно. Это касается не только тех, кто идентифицирует себя как </w:t>
      </w:r>
      <w:proofErr w:type="spellStart"/>
      <w:r w:rsidRPr="009C56E6">
        <w:rPr>
          <w:rFonts w:ascii="Georgia" w:eastAsia="Georgia" w:hAnsi="Georgia" w:cs="Georgia"/>
          <w:lang w:val="ru-RU"/>
        </w:rPr>
        <w:t>ЛГБТ-персона</w:t>
      </w:r>
      <w:proofErr w:type="spellEnd"/>
      <w:r w:rsidRPr="009C56E6">
        <w:rPr>
          <w:rFonts w:ascii="Georgia" w:eastAsia="Georgia" w:hAnsi="Georgia" w:cs="Georgia"/>
          <w:lang w:val="ru-RU"/>
        </w:rPr>
        <w:t>, но и</w:t>
      </w:r>
      <w:r w:rsidRPr="009C56E6">
        <w:rPr>
          <w:rFonts w:ascii="Cousine" w:eastAsia="Cousine" w:hAnsi="Cousine" w:cs="Cousine"/>
          <w:highlight w:val="white"/>
          <w:lang w:val="ru-RU"/>
        </w:rPr>
        <w:t xml:space="preserve"> всех, кто публично поддерживает и продвигает идею равенства людей независимо о</w:t>
      </w:r>
      <w:r w:rsidRPr="009C56E6">
        <w:rPr>
          <w:rFonts w:ascii="Cousine" w:eastAsia="Cousine" w:hAnsi="Cousine" w:cs="Cousine"/>
          <w:highlight w:val="white"/>
          <w:lang w:val="ru-RU"/>
        </w:rPr>
        <w:t xml:space="preserve">т сексуальной ориентации и </w:t>
      </w:r>
      <w:proofErr w:type="spellStart"/>
      <w:r w:rsidRPr="009C56E6">
        <w:rPr>
          <w:rFonts w:ascii="Cousine" w:eastAsia="Cousine" w:hAnsi="Cousine" w:cs="Cousine"/>
          <w:highlight w:val="white"/>
          <w:lang w:val="ru-RU"/>
        </w:rPr>
        <w:t>гендерной</w:t>
      </w:r>
      <w:proofErr w:type="spellEnd"/>
      <w:r w:rsidRPr="009C56E6">
        <w:rPr>
          <w:rFonts w:ascii="Cousine" w:eastAsia="Cousine" w:hAnsi="Cousine" w:cs="Cousine"/>
          <w:highlight w:val="white"/>
          <w:lang w:val="ru-RU"/>
        </w:rPr>
        <w:t xml:space="preserve"> идентичности, защищает права </w:t>
      </w:r>
      <w:proofErr w:type="spellStart"/>
      <w:r w:rsidRPr="009C56E6">
        <w:rPr>
          <w:rFonts w:ascii="Cousine" w:eastAsia="Cousine" w:hAnsi="Cousine" w:cs="Cousine"/>
          <w:highlight w:val="white"/>
          <w:lang w:val="ru-RU"/>
        </w:rPr>
        <w:t>ЛГБТ-персон</w:t>
      </w:r>
      <w:proofErr w:type="spellEnd"/>
      <w:r w:rsidRPr="009C56E6">
        <w:rPr>
          <w:rFonts w:ascii="Cousine" w:eastAsia="Cousine" w:hAnsi="Cousine" w:cs="Cousine"/>
          <w:highlight w:val="white"/>
          <w:lang w:val="ru-RU"/>
        </w:rPr>
        <w:t xml:space="preserve"> или рассказывает об их проблемах. В случае</w:t>
      </w:r>
      <w:proofErr w:type="gramStart"/>
      <w:r w:rsidRPr="009C56E6">
        <w:rPr>
          <w:rFonts w:ascii="Cousine" w:eastAsia="Cousine" w:hAnsi="Cousine" w:cs="Cousine"/>
          <w:highlight w:val="white"/>
          <w:lang w:val="ru-RU"/>
        </w:rPr>
        <w:t>,</w:t>
      </w:r>
      <w:proofErr w:type="gramEnd"/>
      <w:r w:rsidRPr="009C56E6">
        <w:rPr>
          <w:rFonts w:ascii="Cousine" w:eastAsia="Cousine" w:hAnsi="Cousine" w:cs="Cousine"/>
          <w:highlight w:val="white"/>
          <w:lang w:val="ru-RU"/>
        </w:rPr>
        <w:t xml:space="preserve"> если будут приняты поправки к ст. 280 УК РФ, запрещающие пропаганду или оправдание экстремизма (законопроект №</w:t>
      </w:r>
      <w:r>
        <w:rPr>
          <w:rFonts w:ascii="Cousine" w:eastAsia="Cousine" w:hAnsi="Cousine" w:cs="Cousine"/>
          <w:highlight w:val="white"/>
        </w:rPr>
        <w:t> </w:t>
      </w:r>
      <w:r w:rsidRPr="009C56E6">
        <w:rPr>
          <w:rFonts w:ascii="Cousine" w:eastAsia="Cousine" w:hAnsi="Cousine" w:cs="Cousine"/>
          <w:highlight w:val="white"/>
          <w:lang w:val="ru-RU"/>
        </w:rPr>
        <w:t>403956-8, принят в перв</w:t>
      </w:r>
      <w:r w:rsidRPr="009C56E6">
        <w:rPr>
          <w:rFonts w:ascii="Cousine" w:eastAsia="Cousine" w:hAnsi="Cousine" w:cs="Cousine"/>
          <w:highlight w:val="white"/>
          <w:lang w:val="ru-RU"/>
        </w:rPr>
        <w:t>ом чтении</w:t>
      </w:r>
      <w:r>
        <w:rPr>
          <w:rFonts w:ascii="Georgia" w:eastAsia="Georgia" w:hAnsi="Georgia" w:cs="Georgia"/>
          <w:highlight w:val="white"/>
          <w:vertAlign w:val="superscript"/>
        </w:rPr>
        <w:footnoteReference w:id="19"/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), по этой статье смогут квалифицировать многие положительные высказывания об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ЛГБТ-сообществе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>, и граждане не смогут объективно оценить, когда их высказывания могут быть квалифицированы как «пропаганда» «нетрадиционных сексуальных отношений и (или</w:t>
      </w:r>
      <w:r w:rsidRPr="009C56E6">
        <w:rPr>
          <w:rFonts w:ascii="Georgia" w:eastAsia="Georgia" w:hAnsi="Georgia" w:cs="Georgia"/>
          <w:highlight w:val="white"/>
          <w:lang w:val="ru-RU"/>
        </w:rPr>
        <w:t>) предпочтений либо смены пола», а когда как пропаганда или оправдание экстремизма (деяние, потенциально наказуемое до 5 лет лишения свободы).</w:t>
      </w:r>
    </w:p>
    <w:p w:rsidR="00AF4996" w:rsidRPr="009C56E6" w:rsidRDefault="0086268F" w:rsidP="009C56E6">
      <w:pPr>
        <w:pStyle w:val="normal"/>
        <w:spacing w:before="240" w:after="240"/>
        <w:ind w:left="720" w:hanging="300"/>
        <w:jc w:val="both"/>
        <w:rPr>
          <w:rFonts w:ascii="Georgia" w:eastAsia="Georgia" w:hAnsi="Georgia" w:cs="Georgia"/>
          <w:b/>
          <w:highlight w:val="white"/>
          <w:lang w:val="ru-RU"/>
        </w:rPr>
      </w:pPr>
      <w:r>
        <w:rPr>
          <w:rFonts w:ascii="Georgia" w:eastAsia="Georgia" w:hAnsi="Georgia" w:cs="Georgia"/>
          <w:b/>
          <w:highlight w:val="white"/>
        </w:rPr>
        <w:t>VI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. </w:t>
      </w:r>
      <w:r w:rsidRPr="009C56E6">
        <w:rPr>
          <w:rFonts w:ascii="Georgia" w:eastAsia="Georgia" w:hAnsi="Georgia" w:cs="Georgia"/>
          <w:b/>
          <w:highlight w:val="white"/>
          <w:lang w:val="ru-RU"/>
        </w:rPr>
        <w:t>Несоблюдение условий для правомерного ограничения прав и свобод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>Свободы собраний и объединений, а также свобо</w:t>
      </w:r>
      <w:r w:rsidRPr="009C56E6">
        <w:rPr>
          <w:rFonts w:ascii="Georgia" w:eastAsia="Georgia" w:hAnsi="Georgia" w:cs="Georgia"/>
          <w:highlight w:val="white"/>
          <w:lang w:val="ru-RU"/>
        </w:rPr>
        <w:t>да слова, принцип гласности судопроизводства не являются абсолютными и могут быть ограничены. Для ограничения этих прав должны быть соблюдены несколько условий: (1) ограничение должно быть предусмотрено законом и (2) оно должно быть необходимым и (3) сораз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мерным. Перечень легитимных целей, которые могут служить основанием для ограничений является закрытым, и указан в </w:t>
      </w:r>
      <w:proofErr w:type="gramStart"/>
      <w:r w:rsidRPr="009C56E6">
        <w:rPr>
          <w:rFonts w:ascii="Georgia" w:eastAsia="Georgia" w:hAnsi="Georgia" w:cs="Georgia"/>
          <w:highlight w:val="white"/>
          <w:lang w:val="ru-RU"/>
        </w:rPr>
        <w:t>ч</w:t>
      </w:r>
      <w:proofErr w:type="gramEnd"/>
      <w:r w:rsidRPr="009C56E6">
        <w:rPr>
          <w:rFonts w:ascii="Georgia" w:eastAsia="Georgia" w:hAnsi="Georgia" w:cs="Georgia"/>
          <w:highlight w:val="white"/>
          <w:lang w:val="ru-RU"/>
        </w:rPr>
        <w:t xml:space="preserve">. 3 ст. 55 Конституции РФ. 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lang w:val="ru-RU"/>
        </w:rPr>
        <w:t>Конституционный Суд подчеркивал, что права могут быть ограничены федеральным законом в целях охраны конституционн</w:t>
      </w:r>
      <w:r w:rsidRPr="009C56E6">
        <w:rPr>
          <w:rFonts w:ascii="Georgia" w:eastAsia="Georgia" w:hAnsi="Georgia" w:cs="Georgia"/>
          <w:lang w:val="ru-RU"/>
        </w:rPr>
        <w:t xml:space="preserve">о значимых ценностей при обязательном соблюдении принципов необходимости, пропорциональности и соразмерности, с </w:t>
      </w:r>
      <w:proofErr w:type="gramStart"/>
      <w:r w:rsidRPr="009C56E6">
        <w:rPr>
          <w:rFonts w:ascii="Georgia" w:eastAsia="Georgia" w:hAnsi="Georgia" w:cs="Georgia"/>
          <w:lang w:val="ru-RU"/>
        </w:rPr>
        <w:t>тем</w:t>
      </w:r>
      <w:proofErr w:type="gramEnd"/>
      <w:r w:rsidRPr="009C56E6">
        <w:rPr>
          <w:rFonts w:ascii="Georgia" w:eastAsia="Georgia" w:hAnsi="Georgia" w:cs="Georgia"/>
          <w:lang w:val="ru-RU"/>
        </w:rPr>
        <w:t xml:space="preserve"> чтобы вводимые ограничения не посягали на само существо данных конституционных прав</w:t>
      </w:r>
      <w:r>
        <w:rPr>
          <w:rFonts w:ascii="Georgia" w:eastAsia="Georgia" w:hAnsi="Georgia" w:cs="Georgia"/>
          <w:vertAlign w:val="superscript"/>
        </w:rPr>
        <w:footnoteReference w:id="20"/>
      </w:r>
      <w:r w:rsidRPr="009C56E6">
        <w:rPr>
          <w:rFonts w:ascii="Georgia" w:eastAsia="Georgia" w:hAnsi="Georgia" w:cs="Georgia"/>
          <w:lang w:val="ru-RU"/>
        </w:rPr>
        <w:t xml:space="preserve">. 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lang w:val="ru-RU"/>
        </w:rPr>
        <w:t xml:space="preserve">Комитет по правам человека ООН отдельно отмечал, что </w:t>
      </w:r>
      <w:r w:rsidRPr="009C56E6">
        <w:rPr>
          <w:rFonts w:ascii="Georgia" w:eastAsia="Georgia" w:hAnsi="Georgia" w:cs="Georgia"/>
          <w:lang w:val="ru-RU"/>
        </w:rPr>
        <w:t>соображения морали сами по себе не могут быть основанием для ограничения прав человека: любые подобные ограничения должны рассматриваться в контексте универсального характера прав человека и принципа недопущения дискриминации</w:t>
      </w:r>
      <w:r>
        <w:rPr>
          <w:rFonts w:ascii="Georgia" w:eastAsia="Georgia" w:hAnsi="Georgia" w:cs="Georgia"/>
          <w:vertAlign w:val="superscript"/>
        </w:rPr>
        <w:footnoteReference w:id="21"/>
      </w:r>
      <w:r w:rsidRPr="009C56E6">
        <w:rPr>
          <w:rFonts w:ascii="Georgia" w:eastAsia="Georgia" w:hAnsi="Georgia" w:cs="Georgia"/>
          <w:lang w:val="ru-RU"/>
        </w:rPr>
        <w:t>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 xml:space="preserve">Содержание понятий «мораль» 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и «нравственность» меняется со временем и неодинаково в разных культурах, поэтому у государства есть определенная свобода в применении ограничений с целью защиты нравственности, однако это не умаляет необходимости доказать, что принимаемое ограничение </w:t>
      </w:r>
      <w:r w:rsidRPr="009C56E6">
        <w:rPr>
          <w:rFonts w:ascii="Georgia" w:eastAsia="Georgia" w:hAnsi="Georgia" w:cs="Georgia"/>
          <w:highlight w:val="white"/>
          <w:lang w:val="ru-RU"/>
        </w:rPr>
        <w:lastRenderedPageBreak/>
        <w:t>явля</w:t>
      </w:r>
      <w:r w:rsidRPr="009C56E6">
        <w:rPr>
          <w:rFonts w:ascii="Georgia" w:eastAsia="Georgia" w:hAnsi="Georgia" w:cs="Georgia"/>
          <w:highlight w:val="white"/>
          <w:lang w:val="ru-RU"/>
        </w:rPr>
        <w:t>ется исключительно важным для поддержания уважения к основополагающим ценностям общества</w:t>
      </w:r>
      <w:r>
        <w:rPr>
          <w:rFonts w:ascii="Georgia" w:eastAsia="Georgia" w:hAnsi="Georgia" w:cs="Georgia"/>
          <w:highlight w:val="white"/>
          <w:vertAlign w:val="superscript"/>
        </w:rPr>
        <w:footnoteReference w:id="22"/>
      </w:r>
      <w:r w:rsidRPr="009C56E6">
        <w:rPr>
          <w:rFonts w:ascii="Georgia" w:eastAsia="Georgia" w:hAnsi="Georgia" w:cs="Georgia"/>
          <w:highlight w:val="white"/>
          <w:lang w:val="ru-RU"/>
        </w:rPr>
        <w:t>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>Когда государство накладывает ограничения на осуществление права, то оно не должно ставить под угрозу сам принцип этого права. Связь между правом и ограничением и св</w:t>
      </w:r>
      <w:r w:rsidRPr="009C56E6">
        <w:rPr>
          <w:rFonts w:ascii="Georgia" w:eastAsia="Georgia" w:hAnsi="Georgia" w:cs="Georgia"/>
          <w:highlight w:val="white"/>
          <w:lang w:val="ru-RU"/>
        </w:rPr>
        <w:t>язь между нормой и исключением не должны быть обратной</w:t>
      </w:r>
      <w:r>
        <w:rPr>
          <w:rFonts w:ascii="Georgia" w:eastAsia="Georgia" w:hAnsi="Georgia" w:cs="Georgia"/>
          <w:highlight w:val="white"/>
          <w:vertAlign w:val="superscript"/>
        </w:rPr>
        <w:footnoteReference w:id="23"/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. </w:t>
      </w:r>
      <w:r w:rsidRPr="009C56E6">
        <w:rPr>
          <w:rFonts w:ascii="Georgia" w:eastAsia="Georgia" w:hAnsi="Georgia" w:cs="Georgia"/>
          <w:lang w:val="ru-RU"/>
        </w:rPr>
        <w:t>Пределы допустимых ограничений прав и свобод человека и гражданина определяются возможностью сохранения их существа и реального содержания</w:t>
      </w:r>
      <w:r>
        <w:rPr>
          <w:rFonts w:ascii="Georgia" w:eastAsia="Georgia" w:hAnsi="Georgia" w:cs="Georgia"/>
          <w:vertAlign w:val="superscript"/>
        </w:rPr>
        <w:footnoteReference w:id="24"/>
      </w:r>
      <w:r w:rsidRPr="009C56E6">
        <w:rPr>
          <w:rFonts w:ascii="Georgia" w:eastAsia="Georgia" w:hAnsi="Georgia" w:cs="Georgia"/>
          <w:lang w:val="ru-RU"/>
        </w:rPr>
        <w:t>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 xml:space="preserve">Ни одна из возможных конституционно одобряемых целей </w:t>
      </w:r>
      <w:r w:rsidRPr="009C56E6">
        <w:rPr>
          <w:rFonts w:ascii="Georgia" w:eastAsia="Georgia" w:hAnsi="Georgia" w:cs="Georgia"/>
          <w:highlight w:val="white"/>
          <w:lang w:val="ru-RU"/>
        </w:rPr>
        <w:t>ограничений вышеперечисленных прав не может оправдать признание экстремистским так называемого «Международного движения ЛГБТ», а фактически криминализацию правозащитной, активистской и иной публичной деятельности в интересах ЛГБТ сообщества.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Cousine" w:eastAsia="Cousine" w:hAnsi="Cousine" w:cs="Cousine"/>
          <w:highlight w:val="white"/>
          <w:lang w:val="ru-RU"/>
        </w:rPr>
        <w:t>Согласно досту</w:t>
      </w:r>
      <w:r w:rsidRPr="009C56E6">
        <w:rPr>
          <w:rFonts w:ascii="Cousine" w:eastAsia="Cousine" w:hAnsi="Cousine" w:cs="Cousine"/>
          <w:highlight w:val="white"/>
          <w:lang w:val="ru-RU"/>
        </w:rPr>
        <w:t xml:space="preserve">пной в публичном поле информации, Минюст РФ обосновал свой иск тем, что «[в] деятельности </w:t>
      </w:r>
      <w:proofErr w:type="spellStart"/>
      <w:r w:rsidRPr="009C56E6">
        <w:rPr>
          <w:rFonts w:ascii="Cousine" w:eastAsia="Cousine" w:hAnsi="Cousine" w:cs="Cousine"/>
          <w:highlight w:val="white"/>
          <w:lang w:val="ru-RU"/>
        </w:rPr>
        <w:t>ЛГБТ-движения</w:t>
      </w:r>
      <w:proofErr w:type="spellEnd"/>
      <w:r w:rsidRPr="009C56E6">
        <w:rPr>
          <w:rFonts w:ascii="Cousine" w:eastAsia="Cousine" w:hAnsi="Cousine" w:cs="Cousine"/>
          <w:highlight w:val="white"/>
          <w:lang w:val="ru-RU"/>
        </w:rPr>
        <w:t>, функционирующего на территории Российской Федерации, в соответствии со статьей 1 Федерального закона «О противодействии экстремистской деятельности» от</w:t>
      </w:r>
      <w:r w:rsidRPr="009C56E6">
        <w:rPr>
          <w:rFonts w:ascii="Cousine" w:eastAsia="Cousine" w:hAnsi="Cousine" w:cs="Cousine"/>
          <w:highlight w:val="white"/>
          <w:lang w:val="ru-RU"/>
        </w:rPr>
        <w:t xml:space="preserve"> 25.07.2002 №</w:t>
      </w:r>
      <w:r>
        <w:rPr>
          <w:rFonts w:ascii="Cousine" w:eastAsia="Cousine" w:hAnsi="Cousine" w:cs="Cousine"/>
          <w:highlight w:val="white"/>
        </w:rPr>
        <w:t> </w:t>
      </w:r>
      <w:r w:rsidRPr="009C56E6">
        <w:rPr>
          <w:rFonts w:ascii="Cousine" w:eastAsia="Cousine" w:hAnsi="Cousine" w:cs="Cousine"/>
          <w:highlight w:val="white"/>
          <w:lang w:val="ru-RU"/>
        </w:rPr>
        <w:t>114-ФЗ выявлены различные признаки и проявления экстремистской направленности, в том числе возбуждение социальной и религиозной розни»</w:t>
      </w:r>
      <w:r>
        <w:rPr>
          <w:rFonts w:ascii="Georgia" w:eastAsia="Georgia" w:hAnsi="Georgia" w:cs="Georgia"/>
          <w:highlight w:val="white"/>
          <w:vertAlign w:val="superscript"/>
        </w:rPr>
        <w:footnoteReference w:id="25"/>
      </w:r>
      <w:r w:rsidRPr="009C56E6">
        <w:rPr>
          <w:rFonts w:ascii="Georgia" w:eastAsia="Georgia" w:hAnsi="Georgia" w:cs="Georgia"/>
          <w:highlight w:val="white"/>
          <w:lang w:val="ru-RU"/>
        </w:rPr>
        <w:t>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highlight w:val="white"/>
          <w:lang w:val="ru-RU"/>
        </w:rPr>
      </w:pPr>
      <w:proofErr w:type="gramStart"/>
      <w:r w:rsidRPr="009C56E6">
        <w:rPr>
          <w:rFonts w:ascii="Cousine" w:eastAsia="Cousine" w:hAnsi="Cousine" w:cs="Cousine"/>
          <w:highlight w:val="white"/>
          <w:lang w:val="ru-RU"/>
        </w:rPr>
        <w:t>Ст. 1 Федерального закона от 25 июля 2002 г. № 114-ФЗ «О</w:t>
      </w:r>
      <w:r>
        <w:rPr>
          <w:rFonts w:ascii="Cousine" w:eastAsia="Cousine" w:hAnsi="Cousine" w:cs="Cousine"/>
          <w:highlight w:val="white"/>
        </w:rPr>
        <w:t> </w:t>
      </w:r>
      <w:r w:rsidRPr="009C56E6">
        <w:rPr>
          <w:rFonts w:ascii="Cousine" w:eastAsia="Cousine" w:hAnsi="Cousine" w:cs="Cousine"/>
          <w:highlight w:val="white"/>
          <w:lang w:val="ru-RU"/>
        </w:rPr>
        <w:t>противодействии экстремистской деятельности» (да</w:t>
      </w:r>
      <w:r w:rsidRPr="009C56E6">
        <w:rPr>
          <w:rFonts w:ascii="Cousine" w:eastAsia="Cousine" w:hAnsi="Cousine" w:cs="Cousine"/>
          <w:highlight w:val="white"/>
          <w:lang w:val="ru-RU"/>
        </w:rPr>
        <w:t>лее – Федеральный закон №</w:t>
      </w:r>
      <w:r>
        <w:rPr>
          <w:rFonts w:ascii="Cousine" w:eastAsia="Cousine" w:hAnsi="Cousine" w:cs="Cousine"/>
          <w:highlight w:val="white"/>
        </w:rPr>
        <w:t> </w:t>
      </w:r>
      <w:r w:rsidRPr="009C56E6">
        <w:rPr>
          <w:rFonts w:ascii="Cousine" w:eastAsia="Cousine" w:hAnsi="Cousine" w:cs="Cousine"/>
          <w:highlight w:val="white"/>
          <w:lang w:val="ru-RU"/>
        </w:rPr>
        <w:t>114-ФЗ) определяет экстремистскую деятельность, среди прочего, как возбуждение социальной, расовой, национальной или религиозной розни, выражающееся в пропаганде исключительности, превосходства либо неполноценности человека по при</w:t>
      </w:r>
      <w:r w:rsidRPr="009C56E6">
        <w:rPr>
          <w:rFonts w:ascii="Cousine" w:eastAsia="Cousine" w:hAnsi="Cousine" w:cs="Cousine"/>
          <w:highlight w:val="white"/>
          <w:lang w:val="ru-RU"/>
        </w:rPr>
        <w:t>знаку его социальной, расовой, национальной, религиозной или языковой принадлежности или отношения к религии;</w:t>
      </w:r>
      <w:proofErr w:type="gramEnd"/>
      <w:r w:rsidRPr="009C56E6">
        <w:rPr>
          <w:rFonts w:ascii="Cousine" w:eastAsia="Cousine" w:hAnsi="Cousine" w:cs="Cousine"/>
          <w:highlight w:val="white"/>
          <w:lang w:val="ru-RU"/>
        </w:rPr>
        <w:t xml:space="preserve"> публичные призывы к осуществлению указанных деяний либо массовое распространение заведомо экстремистских материалов, а равно их изготовление или х</w:t>
      </w:r>
      <w:r w:rsidRPr="009C56E6">
        <w:rPr>
          <w:rFonts w:ascii="Cousine" w:eastAsia="Cousine" w:hAnsi="Cousine" w:cs="Cousine"/>
          <w:highlight w:val="white"/>
          <w:lang w:val="ru-RU"/>
        </w:rPr>
        <w:t>ранение в целях массового распространения.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highlight w:val="white"/>
          <w:lang w:val="ru-RU"/>
        </w:rPr>
      </w:pPr>
      <w:proofErr w:type="gramStart"/>
      <w:r w:rsidRPr="009C56E6">
        <w:rPr>
          <w:rFonts w:ascii="Cousine" w:eastAsia="Cousine" w:hAnsi="Cousine" w:cs="Cousine"/>
          <w:highlight w:val="white"/>
          <w:lang w:val="ru-RU"/>
        </w:rPr>
        <w:t>В преамбуле постановления Пленума Верховного Суда РФ от 28 июня 2011 г. №</w:t>
      </w:r>
      <w:r>
        <w:rPr>
          <w:rFonts w:ascii="Cousine" w:eastAsia="Cousine" w:hAnsi="Cousine" w:cs="Cousine"/>
          <w:highlight w:val="white"/>
        </w:rPr>
        <w:t> </w:t>
      </w:r>
      <w:r w:rsidRPr="009C56E6">
        <w:rPr>
          <w:rFonts w:ascii="Cousine" w:eastAsia="Cousine" w:hAnsi="Cousine" w:cs="Cousine"/>
          <w:highlight w:val="white"/>
          <w:lang w:val="ru-RU"/>
        </w:rPr>
        <w:t>11 «О судебной практике по уголовным делам о преступлениях экстремистской направленности» указано, что, согласно международно-правовым стан</w:t>
      </w:r>
      <w:r w:rsidRPr="009C56E6">
        <w:rPr>
          <w:rFonts w:ascii="Cousine" w:eastAsia="Cousine" w:hAnsi="Cousine" w:cs="Cousine"/>
          <w:highlight w:val="white"/>
          <w:lang w:val="ru-RU"/>
        </w:rPr>
        <w:t>дартам в области прав человека, к запрещенным относится всякое выступление в пользу национальной, расовой или религиозной ненависти, представляющее собой подстрекательство к дискриминации, вражде или насилию;</w:t>
      </w:r>
      <w:proofErr w:type="gramEnd"/>
      <w:r w:rsidRPr="009C56E6">
        <w:rPr>
          <w:rFonts w:ascii="Cousine" w:eastAsia="Cousine" w:hAnsi="Cousine" w:cs="Cousine"/>
          <w:highlight w:val="white"/>
          <w:lang w:val="ru-RU"/>
        </w:rPr>
        <w:t xml:space="preserve"> всякое распространение идей, основанных на расо</w:t>
      </w:r>
      <w:r w:rsidRPr="009C56E6">
        <w:rPr>
          <w:rFonts w:ascii="Cousine" w:eastAsia="Cousine" w:hAnsi="Cousine" w:cs="Cousine"/>
          <w:highlight w:val="white"/>
          <w:lang w:val="ru-RU"/>
        </w:rPr>
        <w:t xml:space="preserve">вом превосходстве или ненависти, всякое подстрекательство к расовой дискриминации. 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highlight w:val="white"/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 xml:space="preserve">В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абз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>. 2 п. 7 того же постановления Пленума Верховного Суда РФ уточняется, что критика политических организаций, идеологических и религиозных объединений, политических, иде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ологических или религиозных убеждений, </w:t>
      </w:r>
      <w:r w:rsidRPr="009C56E6">
        <w:rPr>
          <w:rFonts w:ascii="Georgia" w:eastAsia="Georgia" w:hAnsi="Georgia" w:cs="Georgia"/>
          <w:highlight w:val="white"/>
          <w:lang w:val="ru-RU"/>
        </w:rPr>
        <w:lastRenderedPageBreak/>
        <w:t>национальных или религиозных обычаев сама по себе не должна рассматриваться как действие, направленное на возбуждение ненависти или вражды.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highlight w:val="white"/>
          <w:lang w:val="ru-RU"/>
        </w:rPr>
        <w:t>Доступной публично информации недостаточно для того, чтобы дать полноценную о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ценку исковым требованиям Минюста РФ. Однако деятельность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ЛГБТ-активистов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, объединений в защиту прав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ЛГБТ-персон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 и членов таких объединений носит мирный характер, не возбуждает и не может возбуждать социальную и религиозную рознь. Данная деятельность напра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влена на достижение конституционно одобряемой цели: достижения равенства вне зависимости от сексуальной ориентации и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гендерной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 идентичности в соответствии с идеей прав каждого человека как наивысшей ценности.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proofErr w:type="gramStart"/>
      <w:r w:rsidRPr="009C56E6">
        <w:rPr>
          <w:rFonts w:ascii="Georgia" w:eastAsia="Georgia" w:hAnsi="Georgia" w:cs="Georgia"/>
          <w:highlight w:val="white"/>
          <w:lang w:val="ru-RU"/>
        </w:rPr>
        <w:t xml:space="preserve">Иными словами, публичная деятельность в защиту 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уязвимых социальных групп и в поддержку равноправия людей, отличающихся от большинства по признаку сексуальной ориентации и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гендерной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 xml:space="preserve"> идентичности, не может ни при каких обстоятельствах рассматриваться в качестве нарушающей права других граждан, даже если 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такая деятельность или стоящие за ней ценностные установки вступают в противоречие с внутренними установками той или иной </w:t>
      </w:r>
      <w:proofErr w:type="spellStart"/>
      <w:r w:rsidRPr="009C56E6">
        <w:rPr>
          <w:rFonts w:ascii="Georgia" w:eastAsia="Georgia" w:hAnsi="Georgia" w:cs="Georgia"/>
          <w:highlight w:val="white"/>
          <w:lang w:val="ru-RU"/>
        </w:rPr>
        <w:t>конфессии</w:t>
      </w:r>
      <w:proofErr w:type="spellEnd"/>
      <w:r w:rsidRPr="009C56E6">
        <w:rPr>
          <w:rFonts w:ascii="Georgia" w:eastAsia="Georgia" w:hAnsi="Georgia" w:cs="Georgia"/>
          <w:highlight w:val="white"/>
          <w:lang w:val="ru-RU"/>
        </w:rPr>
        <w:t>.</w:t>
      </w:r>
      <w:proofErr w:type="gramEnd"/>
      <w:r w:rsidRPr="009C56E6">
        <w:rPr>
          <w:rFonts w:ascii="Georgia" w:eastAsia="Georgia" w:hAnsi="Georgia" w:cs="Georgia"/>
          <w:highlight w:val="white"/>
          <w:lang w:val="ru-RU"/>
        </w:rPr>
        <w:t xml:space="preserve"> Как указано выше, Конституция РФ гарантирует право на объединение и выражение мнения вне зависимости от того, одобряется ли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 такое объединение и высказывание большинством граждан, до тех пор, пока такое объединение или высказывание носит мирный характер, не содержит «речей ненависти» или иным образом не посягает на конституционные ценности.</w:t>
      </w:r>
    </w:p>
    <w:p w:rsidR="00AF4996" w:rsidRPr="009C56E6" w:rsidRDefault="0086268F" w:rsidP="009C56E6">
      <w:pPr>
        <w:pStyle w:val="normal"/>
        <w:spacing w:before="240" w:after="240"/>
        <w:ind w:left="720" w:hanging="300"/>
        <w:jc w:val="both"/>
        <w:rPr>
          <w:rFonts w:ascii="Georgia" w:eastAsia="Georgia" w:hAnsi="Georgia" w:cs="Georgia"/>
          <w:b/>
          <w:highlight w:val="white"/>
          <w:lang w:val="ru-RU"/>
        </w:rPr>
      </w:pPr>
      <w:r>
        <w:rPr>
          <w:rFonts w:ascii="Georgia" w:eastAsia="Georgia" w:hAnsi="Georgia" w:cs="Georgia"/>
          <w:b/>
          <w:highlight w:val="white"/>
        </w:rPr>
        <w:t>VII</w:t>
      </w:r>
      <w:r w:rsidRPr="009C56E6">
        <w:rPr>
          <w:rFonts w:ascii="Georgia" w:eastAsia="Georgia" w:hAnsi="Georgia" w:cs="Georgia"/>
          <w:b/>
          <w:highlight w:val="white"/>
          <w:lang w:val="ru-RU"/>
        </w:rPr>
        <w:t xml:space="preserve">. Удовлетворение иска Минюста РФ </w:t>
      </w:r>
      <w:r w:rsidRPr="009C56E6">
        <w:rPr>
          <w:rFonts w:ascii="Georgia" w:eastAsia="Georgia" w:hAnsi="Georgia" w:cs="Georgia"/>
          <w:b/>
          <w:highlight w:val="white"/>
          <w:lang w:val="ru-RU"/>
        </w:rPr>
        <w:t>приведет к нарушению свободы убеждений и запрета на установление обязательной идеологии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jc w:val="both"/>
        <w:rPr>
          <w:lang w:val="ru-RU"/>
        </w:rPr>
      </w:pPr>
      <w:r w:rsidRPr="009C56E6">
        <w:rPr>
          <w:rFonts w:ascii="Georgia" w:eastAsia="Georgia" w:hAnsi="Georgia" w:cs="Georgia"/>
          <w:lang w:val="ru-RU"/>
        </w:rPr>
        <w:t xml:space="preserve">Человек, его права и свободы являются высшей ценностью. Признание, соблюдение и защита прав и свобод человека и гражданина – обязанность государства (ст. 2 Конституции </w:t>
      </w:r>
      <w:r w:rsidRPr="009C56E6">
        <w:rPr>
          <w:rFonts w:ascii="Georgia" w:eastAsia="Georgia" w:hAnsi="Georgia" w:cs="Georgia"/>
          <w:lang w:val="ru-RU"/>
        </w:rPr>
        <w:t xml:space="preserve">РФ). 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lang w:val="ru-RU"/>
        </w:rPr>
        <w:t>Конституция РФ в ст. 13 (</w:t>
      </w:r>
      <w:proofErr w:type="spellStart"/>
      <w:r w:rsidRPr="009C56E6">
        <w:rPr>
          <w:rFonts w:ascii="Georgia" w:eastAsia="Georgia" w:hAnsi="Georgia" w:cs="Georgia"/>
          <w:lang w:val="ru-RU"/>
        </w:rPr>
        <w:t>чч</w:t>
      </w:r>
      <w:proofErr w:type="spellEnd"/>
      <w:r w:rsidRPr="009C56E6">
        <w:rPr>
          <w:rFonts w:ascii="Georgia" w:eastAsia="Georgia" w:hAnsi="Georgia" w:cs="Georgia"/>
          <w:lang w:val="ru-RU"/>
        </w:rPr>
        <w:t>. 1, 2 и 3) признает идеологическое и политическое многообразие, а также вводит запрет на установление какой-либо идеологии как государственной или обязательной. Ч. 1 ст. 14 Конституции РФ гласит, что Российская Федерация –</w:t>
      </w:r>
      <w:r w:rsidRPr="009C56E6">
        <w:rPr>
          <w:rFonts w:ascii="Georgia" w:eastAsia="Georgia" w:hAnsi="Georgia" w:cs="Georgia"/>
          <w:lang w:val="ru-RU"/>
        </w:rPr>
        <w:t xml:space="preserve"> светское государство. Никакая религия не может устанавливаться в качестве государственной или обязательной. Ст. 28 Конституции РФ устанавливает, что каждому гарантируется свобода совести, включая право свободно выбирать, иметь и</w:t>
      </w:r>
      <w:r>
        <w:rPr>
          <w:rFonts w:ascii="Georgia" w:eastAsia="Georgia" w:hAnsi="Georgia" w:cs="Georgia"/>
        </w:rPr>
        <w:t> </w:t>
      </w:r>
      <w:r w:rsidRPr="009C56E6">
        <w:rPr>
          <w:rFonts w:ascii="Georgia" w:eastAsia="Georgia" w:hAnsi="Georgia" w:cs="Georgia"/>
          <w:lang w:val="ru-RU"/>
        </w:rPr>
        <w:t>распространять религиозные</w:t>
      </w:r>
      <w:r w:rsidRPr="009C56E6">
        <w:rPr>
          <w:rFonts w:ascii="Georgia" w:eastAsia="Georgia" w:hAnsi="Georgia" w:cs="Georgia"/>
          <w:lang w:val="ru-RU"/>
        </w:rPr>
        <w:t xml:space="preserve"> и иные убеждения и действовать в соответствии с ними. 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lang w:val="ru-RU"/>
        </w:rPr>
        <w:t>При этом свобода убеждений и запрет на установление обязательной идеологии являются абсолютными и их ограничение не может быть оправдано ссылкой на какие-либо обстоятельства.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lang w:val="ru-RU"/>
        </w:rPr>
        <w:t>Заявление настоящего иска</w:t>
      </w:r>
      <w:r w:rsidRPr="009C56E6">
        <w:rPr>
          <w:rFonts w:ascii="Georgia" w:eastAsia="Georgia" w:hAnsi="Georgia" w:cs="Georgia"/>
          <w:lang w:val="ru-RU"/>
        </w:rPr>
        <w:t xml:space="preserve"> Минюстом РФ и другие меры, направленные на подавление общественной дискуссии о защите прав и свобод </w:t>
      </w:r>
      <w:proofErr w:type="spellStart"/>
      <w:r w:rsidRPr="009C56E6">
        <w:rPr>
          <w:rFonts w:ascii="Georgia" w:eastAsia="Georgia" w:hAnsi="Georgia" w:cs="Georgia"/>
          <w:lang w:val="ru-RU"/>
        </w:rPr>
        <w:t>ЛГБТ-персон</w:t>
      </w:r>
      <w:proofErr w:type="spellEnd"/>
      <w:r w:rsidRPr="009C56E6">
        <w:rPr>
          <w:rFonts w:ascii="Georgia" w:eastAsia="Georgia" w:hAnsi="Georgia" w:cs="Georgia"/>
          <w:lang w:val="ru-RU"/>
        </w:rPr>
        <w:t xml:space="preserve">, носит идеологический характер, поскольку сопровождается многочисленными комментариями официальных </w:t>
      </w:r>
      <w:proofErr w:type="gramStart"/>
      <w:r w:rsidRPr="009C56E6">
        <w:rPr>
          <w:rFonts w:ascii="Georgia" w:eastAsia="Georgia" w:hAnsi="Georgia" w:cs="Georgia"/>
          <w:lang w:val="ru-RU"/>
        </w:rPr>
        <w:t>лиц</w:t>
      </w:r>
      <w:proofErr w:type="gramEnd"/>
      <w:r w:rsidRPr="009C56E6">
        <w:rPr>
          <w:rFonts w:ascii="Georgia" w:eastAsia="Georgia" w:hAnsi="Georgia" w:cs="Georgia"/>
          <w:lang w:val="ru-RU"/>
        </w:rPr>
        <w:t xml:space="preserve"> с осуждением так называемой </w:t>
      </w:r>
      <w:r w:rsidRPr="009C56E6">
        <w:rPr>
          <w:rFonts w:ascii="Georgia" w:eastAsia="Georgia" w:hAnsi="Georgia" w:cs="Georgia"/>
          <w:lang w:val="ru-RU"/>
        </w:rPr>
        <w:lastRenderedPageBreak/>
        <w:t>«нетрадицион</w:t>
      </w:r>
      <w:r w:rsidRPr="009C56E6">
        <w:rPr>
          <w:rFonts w:ascii="Georgia" w:eastAsia="Georgia" w:hAnsi="Georgia" w:cs="Georgia"/>
          <w:lang w:val="ru-RU"/>
        </w:rPr>
        <w:t>ной сексуальной ориентации» и, наоборот, поощрением «традиционных ценностей».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lang w:val="ru-RU"/>
        </w:rPr>
        <w:t>Признание экстремистским «движения ЛГБТ» будет фактически означать стремление к контролю государства над убеждениями и насаждение «традиционных» семейных ценностей, якобы несовме</w:t>
      </w:r>
      <w:r w:rsidRPr="009C56E6">
        <w:rPr>
          <w:rFonts w:ascii="Georgia" w:eastAsia="Georgia" w:hAnsi="Georgia" w:cs="Georgia"/>
          <w:lang w:val="ru-RU"/>
        </w:rPr>
        <w:t>стимых с деятельностью «движения ЛГБТ», а также будет противоречить положениям Конституции РФ о том, что Россия является светским государством.</w:t>
      </w:r>
    </w:p>
    <w:p w:rsidR="00AF4996" w:rsidRPr="009C56E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  <w:rPr>
          <w:lang w:val="ru-RU"/>
        </w:rPr>
      </w:pPr>
      <w:r w:rsidRPr="009C56E6">
        <w:rPr>
          <w:rFonts w:ascii="Georgia" w:eastAsia="Georgia" w:hAnsi="Georgia" w:cs="Georgia"/>
          <w:lang w:val="ru-RU"/>
        </w:rPr>
        <w:t>В такой ситуации «традиции» в их понимании государством ставятся выше, чем права и свободы человека, и противопо</w:t>
      </w:r>
      <w:r w:rsidRPr="009C56E6">
        <w:rPr>
          <w:rFonts w:ascii="Georgia" w:eastAsia="Georgia" w:hAnsi="Georgia" w:cs="Georgia"/>
          <w:lang w:val="ru-RU"/>
        </w:rPr>
        <w:t>ставляются таким конституционным ценностям как уважение человеческого достоинства, запрет дискриминации или обеспечение государством защиты прав и свобод, что не только грубо нарушает Конституцию РФ, но и представляет собой фактическое установление государ</w:t>
      </w:r>
      <w:r w:rsidRPr="009C56E6">
        <w:rPr>
          <w:rFonts w:ascii="Georgia" w:eastAsia="Georgia" w:hAnsi="Georgia" w:cs="Georgia"/>
          <w:lang w:val="ru-RU"/>
        </w:rPr>
        <w:t>ством определенной идеологии.</w:t>
      </w:r>
    </w:p>
    <w:p w:rsidR="00AF4996" w:rsidRDefault="0086268F" w:rsidP="009C56E6">
      <w:pPr>
        <w:pStyle w:val="normal"/>
        <w:numPr>
          <w:ilvl w:val="0"/>
          <w:numId w:val="1"/>
        </w:numPr>
        <w:spacing w:before="120" w:after="120"/>
        <w:jc w:val="both"/>
      </w:pPr>
      <w:proofErr w:type="spellStart"/>
      <w:r>
        <w:rPr>
          <w:rFonts w:ascii="Georgia" w:eastAsia="Georgia" w:hAnsi="Georgia" w:cs="Georgia"/>
        </w:rPr>
        <w:t>Руководствуясь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вышеизложенным</w:t>
      </w:r>
      <w:proofErr w:type="spellEnd"/>
      <w:r>
        <w:rPr>
          <w:rFonts w:ascii="Georgia" w:eastAsia="Georgia" w:hAnsi="Georgia" w:cs="Georgia"/>
        </w:rPr>
        <w:t>,</w:t>
      </w:r>
    </w:p>
    <w:p w:rsidR="00AF4996" w:rsidRDefault="00AF4996" w:rsidP="009C56E6">
      <w:pPr>
        <w:pStyle w:val="normal"/>
        <w:ind w:left="720" w:hanging="300"/>
        <w:rPr>
          <w:rFonts w:ascii="Georgia" w:eastAsia="Georgia" w:hAnsi="Georgia" w:cs="Georgia"/>
        </w:rPr>
      </w:pPr>
    </w:p>
    <w:p w:rsidR="00AF4996" w:rsidRDefault="0086268F" w:rsidP="009C56E6">
      <w:pPr>
        <w:pStyle w:val="normal"/>
        <w:ind w:left="720" w:hanging="300"/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ПРОСИМ:</w:t>
      </w:r>
    </w:p>
    <w:p w:rsidR="00AF4996" w:rsidRDefault="00AF4996" w:rsidP="009C56E6">
      <w:pPr>
        <w:pStyle w:val="normal"/>
        <w:ind w:left="720" w:hanging="300"/>
        <w:rPr>
          <w:rFonts w:ascii="Georgia" w:eastAsia="Georgia" w:hAnsi="Georgia" w:cs="Georgia"/>
        </w:rPr>
      </w:pPr>
    </w:p>
    <w:p w:rsidR="00AF4996" w:rsidRPr="009C56E6" w:rsidRDefault="0086268F" w:rsidP="009C56E6">
      <w:pPr>
        <w:pStyle w:val="normal"/>
        <w:ind w:left="283"/>
        <w:jc w:val="both"/>
        <w:rPr>
          <w:rFonts w:ascii="Georgia" w:eastAsia="Georgia" w:hAnsi="Georgia" w:cs="Georgia"/>
          <w:lang w:val="ru-RU"/>
        </w:rPr>
      </w:pPr>
      <w:r w:rsidRPr="009C56E6">
        <w:rPr>
          <w:rFonts w:ascii="Georgia" w:eastAsia="Georgia" w:hAnsi="Georgia" w:cs="Georgia"/>
          <w:lang w:val="ru-RU"/>
        </w:rPr>
        <w:t>Отказать в удовлетворении административных исковых требований Министерства юстиции Российской Федерации</w:t>
      </w:r>
      <w:r w:rsidRPr="009C56E6">
        <w:rPr>
          <w:rFonts w:ascii="Georgia" w:eastAsia="Georgia" w:hAnsi="Georgia" w:cs="Georgia"/>
          <w:highlight w:val="white"/>
          <w:lang w:val="ru-RU"/>
        </w:rPr>
        <w:t xml:space="preserve"> о признании «Международного общественного движения ЛГБТ» </w:t>
      </w:r>
      <w:proofErr w:type="gramStart"/>
      <w:r w:rsidRPr="009C56E6">
        <w:rPr>
          <w:rFonts w:ascii="Georgia" w:eastAsia="Georgia" w:hAnsi="Georgia" w:cs="Georgia"/>
          <w:highlight w:val="white"/>
          <w:lang w:val="ru-RU"/>
        </w:rPr>
        <w:t>экстремистским</w:t>
      </w:r>
      <w:proofErr w:type="gramEnd"/>
      <w:r w:rsidRPr="009C56E6">
        <w:rPr>
          <w:rFonts w:ascii="Georgia" w:eastAsia="Georgia" w:hAnsi="Georgia" w:cs="Georgia"/>
          <w:highlight w:val="white"/>
          <w:lang w:val="ru-RU"/>
        </w:rPr>
        <w:t xml:space="preserve"> и о запре</w:t>
      </w:r>
      <w:r w:rsidRPr="009C56E6">
        <w:rPr>
          <w:rFonts w:ascii="Georgia" w:eastAsia="Georgia" w:hAnsi="Georgia" w:cs="Georgia"/>
          <w:highlight w:val="white"/>
          <w:lang w:val="ru-RU"/>
        </w:rPr>
        <w:t>те его деятельности на территории Российской Федерации.</w:t>
      </w:r>
    </w:p>
    <w:p w:rsidR="00AF4996" w:rsidRPr="009C56E6" w:rsidRDefault="00AF4996" w:rsidP="009C56E6">
      <w:pPr>
        <w:pStyle w:val="normal"/>
        <w:ind w:left="720" w:hanging="300"/>
        <w:rPr>
          <w:rFonts w:ascii="Georgia" w:eastAsia="Georgia" w:hAnsi="Georgia" w:cs="Georgia"/>
          <w:lang w:val="ru-RU"/>
        </w:rPr>
      </w:pPr>
    </w:p>
    <w:p w:rsidR="00AF4996" w:rsidRPr="009C56E6" w:rsidRDefault="0086268F" w:rsidP="009C56E6">
      <w:pPr>
        <w:pStyle w:val="normal"/>
        <w:widowControl w:val="0"/>
        <w:spacing w:line="240" w:lineRule="auto"/>
        <w:jc w:val="right"/>
        <w:rPr>
          <w:rFonts w:ascii="Georgia" w:eastAsia="Georgia" w:hAnsi="Georgia" w:cs="Georgia"/>
          <w:b/>
          <w:highlight w:val="white"/>
          <w:lang w:val="ru-RU"/>
        </w:rPr>
      </w:pPr>
      <w:r w:rsidRPr="009C56E6">
        <w:rPr>
          <w:rFonts w:ascii="Georgia" w:eastAsia="Georgia" w:hAnsi="Georgia" w:cs="Georgia"/>
          <w:b/>
          <w:highlight w:val="white"/>
          <w:lang w:val="ru-RU"/>
        </w:rPr>
        <w:t xml:space="preserve">Межрегиональная общественная организация </w:t>
      </w:r>
    </w:p>
    <w:p w:rsidR="00AF4996" w:rsidRPr="009C56E6" w:rsidRDefault="0086268F" w:rsidP="009C56E6">
      <w:pPr>
        <w:pStyle w:val="normal"/>
        <w:widowControl w:val="0"/>
        <w:spacing w:line="240" w:lineRule="auto"/>
        <w:jc w:val="right"/>
        <w:rPr>
          <w:rFonts w:ascii="Georgia" w:eastAsia="Georgia" w:hAnsi="Georgia" w:cs="Georgia"/>
          <w:lang w:val="ru-RU"/>
        </w:rPr>
      </w:pPr>
      <w:r w:rsidRPr="009C56E6">
        <w:rPr>
          <w:rFonts w:ascii="Georgia" w:eastAsia="Georgia" w:hAnsi="Georgia" w:cs="Georgia"/>
          <w:b/>
          <w:highlight w:val="white"/>
          <w:lang w:val="ru-RU"/>
        </w:rPr>
        <w:t xml:space="preserve">«Центр защиты прав человека “Мемориал”» </w:t>
      </w:r>
      <w:r w:rsidRPr="009C56E6">
        <w:rPr>
          <w:rFonts w:ascii="Georgia" w:eastAsia="Georgia" w:hAnsi="Georgia" w:cs="Georgia"/>
          <w:b/>
          <w:highlight w:val="white"/>
          <w:lang w:val="ru-RU"/>
        </w:rPr>
        <w:br/>
        <w:t>(незарегистрированное общественное объединение)</w:t>
      </w:r>
    </w:p>
    <w:p w:rsidR="00AF4996" w:rsidRPr="009C56E6" w:rsidRDefault="00AF4996" w:rsidP="009C56E6">
      <w:pPr>
        <w:pStyle w:val="normal"/>
        <w:ind w:left="720" w:hanging="300"/>
        <w:jc w:val="right"/>
        <w:rPr>
          <w:rFonts w:ascii="Georgia" w:eastAsia="Georgia" w:hAnsi="Georgia" w:cs="Georgia"/>
          <w:lang w:val="ru-RU"/>
        </w:rPr>
      </w:pPr>
    </w:p>
    <w:p w:rsidR="00AF4996" w:rsidRPr="009C56E6" w:rsidRDefault="0086268F" w:rsidP="009C56E6">
      <w:pPr>
        <w:pStyle w:val="normal"/>
        <w:ind w:left="720" w:hanging="300"/>
        <w:jc w:val="right"/>
        <w:rPr>
          <w:rFonts w:ascii="Georgia" w:eastAsia="Georgia" w:hAnsi="Georgia" w:cs="Georgia"/>
          <w:lang w:val="ru-RU"/>
        </w:rPr>
      </w:pPr>
      <w:r w:rsidRPr="009C56E6">
        <w:rPr>
          <w:rFonts w:ascii="Georgia" w:eastAsia="Georgia" w:hAnsi="Georgia" w:cs="Georgia"/>
          <w:lang w:val="ru-RU"/>
        </w:rPr>
        <w:t>Гарина Анастасия Игоревна</w:t>
      </w:r>
      <w:r w:rsidRPr="009C56E6">
        <w:rPr>
          <w:rFonts w:ascii="Georgia" w:eastAsia="Georgia" w:hAnsi="Georgia" w:cs="Georgia"/>
          <w:lang w:val="ru-RU"/>
        </w:rPr>
        <w:br/>
        <w:t>Исполнительный директор</w:t>
      </w:r>
    </w:p>
    <w:p w:rsidR="00AF4996" w:rsidRPr="009C56E6" w:rsidRDefault="00AF4996" w:rsidP="009C56E6">
      <w:pPr>
        <w:pStyle w:val="normal"/>
        <w:ind w:left="720" w:hanging="300"/>
        <w:jc w:val="right"/>
        <w:rPr>
          <w:rFonts w:ascii="Georgia" w:eastAsia="Georgia" w:hAnsi="Georgia" w:cs="Georgia"/>
          <w:lang w:val="ru-RU"/>
        </w:rPr>
      </w:pPr>
    </w:p>
    <w:p w:rsidR="00AF4996" w:rsidRPr="009C56E6" w:rsidRDefault="0086268F" w:rsidP="009C56E6">
      <w:pPr>
        <w:pStyle w:val="normal"/>
        <w:ind w:left="720" w:hanging="300"/>
        <w:jc w:val="right"/>
        <w:rPr>
          <w:rFonts w:ascii="Georgia" w:eastAsia="Georgia" w:hAnsi="Georgia" w:cs="Georgia"/>
          <w:lang w:val="ru-RU"/>
        </w:rPr>
      </w:pPr>
      <w:r w:rsidRPr="009C56E6">
        <w:rPr>
          <w:rFonts w:ascii="Georgia" w:eastAsia="Georgia" w:hAnsi="Georgia" w:cs="Georgia"/>
          <w:lang w:val="ru-RU"/>
        </w:rPr>
        <w:br/>
      </w:r>
    </w:p>
    <w:p w:rsidR="00AF4996" w:rsidRPr="009C56E6" w:rsidRDefault="0086268F" w:rsidP="009C56E6">
      <w:pPr>
        <w:pStyle w:val="normal"/>
        <w:ind w:left="720" w:hanging="300"/>
        <w:jc w:val="right"/>
        <w:rPr>
          <w:rFonts w:ascii="Georgia" w:eastAsia="Georgia" w:hAnsi="Georgia" w:cs="Georgia"/>
          <w:lang w:val="ru-RU"/>
        </w:rPr>
      </w:pPr>
      <w:proofErr w:type="spellStart"/>
      <w:r w:rsidRPr="009C56E6">
        <w:rPr>
          <w:rFonts w:ascii="Georgia" w:eastAsia="Georgia" w:hAnsi="Georgia" w:cs="Georgia"/>
          <w:lang w:val="ru-RU"/>
        </w:rPr>
        <w:t>Фицнер</w:t>
      </w:r>
      <w:proofErr w:type="spellEnd"/>
      <w:r w:rsidRPr="009C56E6">
        <w:rPr>
          <w:rFonts w:ascii="Georgia" w:eastAsia="Georgia" w:hAnsi="Georgia" w:cs="Georgia"/>
          <w:lang w:val="ru-RU"/>
        </w:rPr>
        <w:t xml:space="preserve"> </w:t>
      </w:r>
      <w:proofErr w:type="spellStart"/>
      <w:r w:rsidRPr="009C56E6">
        <w:rPr>
          <w:rFonts w:ascii="Georgia" w:eastAsia="Georgia" w:hAnsi="Georgia" w:cs="Georgia"/>
          <w:lang w:val="ru-RU"/>
        </w:rPr>
        <w:t>Виолетта</w:t>
      </w:r>
      <w:proofErr w:type="spellEnd"/>
      <w:r w:rsidRPr="009C56E6">
        <w:rPr>
          <w:rFonts w:ascii="Georgia" w:eastAsia="Georgia" w:hAnsi="Georgia" w:cs="Georgia"/>
          <w:lang w:val="ru-RU"/>
        </w:rPr>
        <w:t xml:space="preserve"> Юрьевна</w:t>
      </w:r>
    </w:p>
    <w:p w:rsidR="00AF4996" w:rsidRDefault="0086268F" w:rsidP="009C56E6">
      <w:pPr>
        <w:pStyle w:val="normal"/>
        <w:ind w:left="720" w:hanging="300"/>
        <w:jc w:val="right"/>
        <w:rPr>
          <w:rFonts w:ascii="Georgia" w:eastAsia="Georgia" w:hAnsi="Georgia" w:cs="Georgia"/>
        </w:rPr>
      </w:pPr>
      <w:proofErr w:type="spellStart"/>
      <w:proofErr w:type="gramStart"/>
      <w:r>
        <w:rPr>
          <w:rFonts w:ascii="Georgia" w:eastAsia="Georgia" w:hAnsi="Georgia" w:cs="Georgia"/>
        </w:rPr>
        <w:t>юрист</w:t>
      </w:r>
      <w:proofErr w:type="spellEnd"/>
      <w:proofErr w:type="gramEnd"/>
    </w:p>
    <w:p w:rsidR="00AF4996" w:rsidRDefault="00AF4996" w:rsidP="009C56E6">
      <w:pPr>
        <w:pStyle w:val="normal"/>
        <w:ind w:left="720" w:hanging="300"/>
        <w:jc w:val="right"/>
        <w:rPr>
          <w:rFonts w:ascii="Georgia" w:eastAsia="Georgia" w:hAnsi="Georgia" w:cs="Georgia"/>
        </w:rPr>
      </w:pPr>
    </w:p>
    <w:sectPr w:rsidR="00AF4996" w:rsidSect="009C56E6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68F" w:rsidRDefault="0086268F" w:rsidP="00865256">
      <w:pPr>
        <w:spacing w:line="240" w:lineRule="auto"/>
      </w:pPr>
      <w:r>
        <w:separator/>
      </w:r>
    </w:p>
  </w:endnote>
  <w:endnote w:type="continuationSeparator" w:id="0">
    <w:p w:rsidR="0086268F" w:rsidRDefault="0086268F" w:rsidP="00865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sin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996" w:rsidRDefault="00865256">
    <w:pPr>
      <w:pStyle w:val="normal"/>
      <w:jc w:val="right"/>
      <w:rPr>
        <w:rFonts w:ascii="Georgia" w:eastAsia="Georgia" w:hAnsi="Georgia" w:cs="Georgia"/>
      </w:rPr>
    </w:pPr>
    <w:r>
      <w:rPr>
        <w:rFonts w:ascii="Georgia" w:eastAsia="Georgia" w:hAnsi="Georgia" w:cs="Georgia"/>
      </w:rPr>
      <w:fldChar w:fldCharType="begin"/>
    </w:r>
    <w:r w:rsidR="00AC0A86">
      <w:rPr>
        <w:rFonts w:ascii="Georgia" w:eastAsia="Georgia" w:hAnsi="Georgia" w:cs="Georgia"/>
      </w:rPr>
      <w:instrText>PAGE</w:instrText>
    </w:r>
    <w:r>
      <w:rPr>
        <w:rFonts w:ascii="Georgia" w:eastAsia="Georgia" w:hAnsi="Georgia" w:cs="Georgia"/>
      </w:rPr>
      <w:fldChar w:fldCharType="separate"/>
    </w:r>
    <w:r w:rsidR="00C20FDF">
      <w:rPr>
        <w:rFonts w:ascii="Georgia" w:eastAsia="Georgia" w:hAnsi="Georgia" w:cs="Georgia"/>
        <w:noProof/>
      </w:rPr>
      <w:t>1</w:t>
    </w:r>
    <w:r>
      <w:rPr>
        <w:rFonts w:ascii="Georgia" w:eastAsia="Georgia" w:hAnsi="Georgia" w:cs="Georgi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68F" w:rsidRDefault="0086268F" w:rsidP="00AF4996">
      <w:pPr>
        <w:spacing w:line="240" w:lineRule="auto"/>
      </w:pPr>
      <w:r>
        <w:separator/>
      </w:r>
    </w:p>
  </w:footnote>
  <w:footnote w:type="continuationSeparator" w:id="0">
    <w:p w:rsidR="0086268F" w:rsidRDefault="0086268F" w:rsidP="00AF4996">
      <w:pPr>
        <w:spacing w:line="240" w:lineRule="auto"/>
      </w:pPr>
      <w:r>
        <w:continuationSeparator/>
      </w:r>
    </w:p>
  </w:footnote>
  <w:footnote w:id="1">
    <w:p w:rsidR="00AF4996" w:rsidRPr="009C56E6" w:rsidRDefault="0086268F">
      <w:pPr>
        <w:pStyle w:val="normal"/>
        <w:spacing w:line="240" w:lineRule="auto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Georgia" w:eastAsia="Georgia" w:hAnsi="Georgia" w:cs="Georgia"/>
          <w:sz w:val="20"/>
          <w:szCs w:val="20"/>
          <w:lang w:val="ru-RU"/>
        </w:rPr>
        <w:t xml:space="preserve"> Минюст РФ. Об исковом заявлении Минюста России. 17 ноября 2023 г. </w:t>
      </w:r>
      <w:r>
        <w:rPr>
          <w:rFonts w:ascii="Georgia" w:eastAsia="Georgia" w:hAnsi="Georgia" w:cs="Georgia"/>
          <w:sz w:val="20"/>
          <w:szCs w:val="20"/>
        </w:rPr>
        <w:t>URL</w:t>
      </w:r>
      <w:r w:rsidRPr="009C56E6">
        <w:rPr>
          <w:rFonts w:ascii="Georgia" w:eastAsia="Georgia" w:hAnsi="Georgia" w:cs="Georgia"/>
          <w:sz w:val="20"/>
          <w:szCs w:val="20"/>
          <w:lang w:val="ru-RU"/>
        </w:rPr>
        <w:t xml:space="preserve">: </w:t>
      </w:r>
      <w:hyperlink r:id="rId1">
        <w:r>
          <w:rPr>
            <w:rFonts w:ascii="Georgia" w:eastAsia="Georgia" w:hAnsi="Georgia" w:cs="Georgia"/>
            <w:sz w:val="20"/>
            <w:szCs w:val="20"/>
            <w:u w:val="single"/>
          </w:rPr>
          <w:t>https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://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minjust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.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gov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.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ru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/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ru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/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events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/49843/</w:t>
        </w:r>
      </w:hyperlink>
      <w:r w:rsidRPr="009C56E6">
        <w:rPr>
          <w:rFonts w:ascii="Georgia" w:eastAsia="Georgia" w:hAnsi="Georgia" w:cs="Georgia"/>
          <w:sz w:val="20"/>
          <w:szCs w:val="20"/>
          <w:lang w:val="ru-RU"/>
        </w:rPr>
        <w:t xml:space="preserve"> (дата обращения: 24 ноября 2023 г.).</w:t>
      </w:r>
    </w:p>
  </w:footnote>
  <w:footnote w:id="2">
    <w:p w:rsidR="00AF4996" w:rsidRPr="009C56E6" w:rsidRDefault="0086268F">
      <w:pPr>
        <w:pStyle w:val="normal"/>
        <w:spacing w:line="240" w:lineRule="auto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Georgia" w:eastAsia="Georgia" w:hAnsi="Georgia" w:cs="Georgia"/>
          <w:sz w:val="20"/>
          <w:szCs w:val="20"/>
          <w:lang w:val="ru-RU"/>
        </w:rPr>
        <w:t xml:space="preserve"> Минюст РФ. Извещение о времени и месте рассмотрения административного дела (30 ноября 2023 г.). </w:t>
      </w:r>
      <w:r>
        <w:rPr>
          <w:rFonts w:ascii="Georgia" w:eastAsia="Georgia" w:hAnsi="Georgia" w:cs="Georgia"/>
          <w:sz w:val="20"/>
          <w:szCs w:val="20"/>
        </w:rPr>
        <w:t>URL</w:t>
      </w:r>
      <w:r w:rsidRPr="009C56E6">
        <w:rPr>
          <w:rFonts w:ascii="Georgia" w:eastAsia="Georgia" w:hAnsi="Georgia" w:cs="Georgia"/>
          <w:sz w:val="20"/>
          <w:szCs w:val="20"/>
          <w:lang w:val="ru-RU"/>
        </w:rPr>
        <w:t xml:space="preserve">: </w:t>
      </w:r>
      <w:hyperlink r:id="rId2">
        <w:r>
          <w:rPr>
            <w:rFonts w:ascii="Georgia" w:eastAsia="Georgia" w:hAnsi="Georgia" w:cs="Georgia"/>
            <w:sz w:val="20"/>
            <w:szCs w:val="20"/>
            <w:u w:val="single"/>
          </w:rPr>
          <w:t>https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://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minjust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.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gov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.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ru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/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ru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/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activity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/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directions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/942/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izveshenie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-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o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-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vremeni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-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i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-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meste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-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rassmotreniya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-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administrativnogo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-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dela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-30-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noyabrya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-2023-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g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/</w:t>
        </w:r>
      </w:hyperlink>
      <w:r w:rsidRPr="009C56E6">
        <w:rPr>
          <w:rFonts w:ascii="Georgia" w:eastAsia="Georgia" w:hAnsi="Georgia" w:cs="Georgia"/>
          <w:sz w:val="20"/>
          <w:szCs w:val="20"/>
          <w:lang w:val="ru-RU"/>
        </w:rPr>
        <w:t xml:space="preserve"> (дата обращения: 24 ноября 2024 г.).</w:t>
      </w:r>
    </w:p>
  </w:footnote>
  <w:footnote w:id="3">
    <w:p w:rsidR="00AF4996" w:rsidRPr="009C56E6" w:rsidRDefault="0086268F">
      <w:pPr>
        <w:pStyle w:val="normal"/>
        <w:jc w:val="both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Georgia" w:eastAsia="Georgia" w:hAnsi="Georgia" w:cs="Georgia"/>
          <w:sz w:val="20"/>
          <w:szCs w:val="20"/>
          <w:lang w:val="ru-RU"/>
        </w:rPr>
        <w:t xml:space="preserve"> УВКП</w:t>
      </w:r>
      <w:r w:rsidRPr="009C56E6">
        <w:rPr>
          <w:rFonts w:ascii="Georgia" w:eastAsia="Georgia" w:hAnsi="Georgia" w:cs="Georgia"/>
          <w:sz w:val="20"/>
          <w:szCs w:val="20"/>
          <w:lang w:val="ru-RU"/>
        </w:rPr>
        <w:t xml:space="preserve">Ч и права ЛГБТИ. </w:t>
      </w:r>
      <w:r>
        <w:rPr>
          <w:rFonts w:ascii="Georgia" w:eastAsia="Georgia" w:hAnsi="Georgia" w:cs="Georgia"/>
          <w:sz w:val="20"/>
          <w:szCs w:val="20"/>
        </w:rPr>
        <w:t>URL</w:t>
      </w:r>
      <w:r w:rsidRPr="009C56E6">
        <w:rPr>
          <w:rFonts w:ascii="Georgia" w:eastAsia="Georgia" w:hAnsi="Georgia" w:cs="Georgia"/>
          <w:sz w:val="20"/>
          <w:szCs w:val="20"/>
          <w:lang w:val="ru-RU"/>
        </w:rPr>
        <w:t xml:space="preserve">: </w:t>
      </w:r>
      <w:hyperlink r:id="rId3">
        <w:r>
          <w:rPr>
            <w:rFonts w:ascii="Georgia" w:eastAsia="Georgia" w:hAnsi="Georgia" w:cs="Georgia"/>
            <w:sz w:val="20"/>
            <w:szCs w:val="20"/>
            <w:u w:val="single"/>
          </w:rPr>
          <w:t>https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://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www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.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ohchr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.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org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/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ru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/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sexual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-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orientation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-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and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-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gender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-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identity</w:t>
        </w:r>
      </w:hyperlink>
      <w:r w:rsidRPr="009C56E6">
        <w:rPr>
          <w:rFonts w:ascii="Georgia" w:eastAsia="Georgia" w:hAnsi="Georgia" w:cs="Georgia"/>
          <w:sz w:val="20"/>
          <w:szCs w:val="20"/>
          <w:lang w:val="ru-RU"/>
        </w:rPr>
        <w:t xml:space="preserve"> (дата обращения: 24 ноября 2023 г.).</w:t>
      </w:r>
    </w:p>
  </w:footnote>
  <w:footnote w:id="4">
    <w:p w:rsidR="00AF4996" w:rsidRPr="009C56E6" w:rsidRDefault="0086268F">
      <w:pPr>
        <w:pStyle w:val="normal"/>
        <w:spacing w:line="240" w:lineRule="auto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Georgia" w:eastAsia="Georgia" w:hAnsi="Georgia" w:cs="Georgia"/>
          <w:sz w:val="20"/>
          <w:szCs w:val="20"/>
          <w:lang w:val="ru-RU"/>
        </w:rPr>
        <w:t xml:space="preserve"> Там же.</w:t>
      </w:r>
    </w:p>
  </w:footnote>
  <w:footnote w:id="5">
    <w:p w:rsidR="00AF4996" w:rsidRPr="009C56E6" w:rsidRDefault="0086268F">
      <w:pPr>
        <w:pStyle w:val="normal"/>
        <w:spacing w:line="240" w:lineRule="auto"/>
        <w:jc w:val="both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 П. 20 постановления Пленума Верховного С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уда РФ от 28 июня 2011 г. № 11 </w:t>
      </w:r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>«</w:t>
      </w:r>
      <w:r w:rsidRPr="009C56E6">
        <w:rPr>
          <w:rFonts w:ascii="Georgia" w:eastAsia="Georgia" w:hAnsi="Georgia" w:cs="Georgia"/>
          <w:sz w:val="20"/>
          <w:szCs w:val="20"/>
          <w:lang w:val="ru-RU"/>
        </w:rPr>
        <w:t>О судебной практике по уголовным делам экстремистской направленности</w:t>
      </w:r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>»</w:t>
      </w:r>
      <w:r w:rsidRPr="009C56E6">
        <w:rPr>
          <w:rFonts w:ascii="Georgia" w:eastAsia="Georgia" w:hAnsi="Georgia" w:cs="Georgia"/>
          <w:sz w:val="20"/>
          <w:szCs w:val="20"/>
          <w:lang w:val="ru-RU"/>
        </w:rPr>
        <w:t xml:space="preserve">.  </w:t>
      </w:r>
    </w:p>
  </w:footnote>
  <w:footnote w:id="6">
    <w:p w:rsidR="00AF4996" w:rsidRPr="009C56E6" w:rsidRDefault="0086268F">
      <w:pPr>
        <w:pStyle w:val="normal"/>
        <w:spacing w:line="240" w:lineRule="auto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 Карточка административного дела № АКПИ23-990С. </w:t>
      </w:r>
      <w:r>
        <w:rPr>
          <w:rFonts w:ascii="Cousine" w:eastAsia="Cousine" w:hAnsi="Cousine" w:cs="Cousine"/>
          <w:sz w:val="20"/>
          <w:szCs w:val="20"/>
        </w:rPr>
        <w:t>URL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: </w:t>
      </w:r>
      <w:hyperlink r:id="rId4">
        <w:r>
          <w:rPr>
            <w:rFonts w:ascii="Georgia" w:eastAsia="Georgia" w:hAnsi="Georgia" w:cs="Georgia"/>
            <w:sz w:val="20"/>
            <w:szCs w:val="20"/>
          </w:rPr>
          <w:t>https</w:t>
        </w:r>
        <w:r w:rsidRPr="009C56E6">
          <w:rPr>
            <w:rFonts w:ascii="Georgia" w:eastAsia="Georgia" w:hAnsi="Georgia" w:cs="Georgia"/>
            <w:sz w:val="20"/>
            <w:szCs w:val="20"/>
            <w:lang w:val="ru-RU"/>
          </w:rPr>
          <w:t>://</w:t>
        </w:r>
        <w:r>
          <w:rPr>
            <w:rFonts w:ascii="Georgia" w:eastAsia="Georgia" w:hAnsi="Georgia" w:cs="Georgia"/>
            <w:sz w:val="20"/>
            <w:szCs w:val="20"/>
          </w:rPr>
          <w:t>vsrf</w:t>
        </w:r>
        <w:r w:rsidRPr="009C56E6">
          <w:rPr>
            <w:rFonts w:ascii="Georgia" w:eastAsia="Georgia" w:hAnsi="Georgia" w:cs="Georgia"/>
            <w:sz w:val="20"/>
            <w:szCs w:val="20"/>
            <w:lang w:val="ru-RU"/>
          </w:rPr>
          <w:t>.</w:t>
        </w:r>
        <w:r>
          <w:rPr>
            <w:rFonts w:ascii="Georgia" w:eastAsia="Georgia" w:hAnsi="Georgia" w:cs="Georgia"/>
            <w:sz w:val="20"/>
            <w:szCs w:val="20"/>
          </w:rPr>
          <w:t>ru</w:t>
        </w:r>
        <w:r w:rsidRPr="009C56E6">
          <w:rPr>
            <w:rFonts w:ascii="Georgia" w:eastAsia="Georgia" w:hAnsi="Georgia" w:cs="Georgia"/>
            <w:sz w:val="20"/>
            <w:szCs w:val="20"/>
            <w:lang w:val="ru-RU"/>
          </w:rPr>
          <w:t>/</w:t>
        </w:r>
        <w:r>
          <w:rPr>
            <w:rFonts w:ascii="Georgia" w:eastAsia="Georgia" w:hAnsi="Georgia" w:cs="Georgia"/>
            <w:sz w:val="20"/>
            <w:szCs w:val="20"/>
          </w:rPr>
          <w:t>lk</w:t>
        </w:r>
        <w:r w:rsidRPr="009C56E6">
          <w:rPr>
            <w:rFonts w:ascii="Georgia" w:eastAsia="Georgia" w:hAnsi="Georgia" w:cs="Georgia"/>
            <w:sz w:val="20"/>
            <w:szCs w:val="20"/>
            <w:lang w:val="ru-RU"/>
          </w:rPr>
          <w:t>/</w:t>
        </w:r>
        <w:r>
          <w:rPr>
            <w:rFonts w:ascii="Georgia" w:eastAsia="Georgia" w:hAnsi="Georgia" w:cs="Georgia"/>
            <w:sz w:val="20"/>
            <w:szCs w:val="20"/>
          </w:rPr>
          <w:t>practice</w:t>
        </w:r>
        <w:r w:rsidRPr="009C56E6">
          <w:rPr>
            <w:rFonts w:ascii="Georgia" w:eastAsia="Georgia" w:hAnsi="Georgia" w:cs="Georgia"/>
            <w:sz w:val="20"/>
            <w:szCs w:val="20"/>
            <w:lang w:val="ru-RU"/>
          </w:rPr>
          <w:t>/</w:t>
        </w:r>
        <w:r>
          <w:rPr>
            <w:rFonts w:ascii="Georgia" w:eastAsia="Georgia" w:hAnsi="Georgia" w:cs="Georgia"/>
            <w:sz w:val="20"/>
            <w:szCs w:val="20"/>
          </w:rPr>
          <w:t>cases</w:t>
        </w:r>
        <w:r w:rsidRPr="009C56E6">
          <w:rPr>
            <w:rFonts w:ascii="Georgia" w:eastAsia="Georgia" w:hAnsi="Georgia" w:cs="Georgia"/>
            <w:sz w:val="20"/>
            <w:szCs w:val="20"/>
            <w:lang w:val="ru-RU"/>
          </w:rPr>
          <w:t>/11921149</w:t>
        </w:r>
      </w:hyperlink>
      <w:r w:rsidRPr="009C56E6">
        <w:rPr>
          <w:rFonts w:ascii="Georgia" w:eastAsia="Georgia" w:hAnsi="Georgia" w:cs="Georgia"/>
          <w:sz w:val="20"/>
          <w:szCs w:val="20"/>
          <w:lang w:val="ru-RU"/>
        </w:rPr>
        <w:t xml:space="preserve"> (дата обращения: 24 ноября 2023 г.).</w:t>
      </w:r>
    </w:p>
  </w:footnote>
  <w:footnote w:id="7">
    <w:p w:rsidR="00AF4996" w:rsidRPr="009C56E6" w:rsidRDefault="0086268F">
      <w:pPr>
        <w:pStyle w:val="normal"/>
        <w:spacing w:line="240" w:lineRule="auto"/>
        <w:jc w:val="both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  Комитет по правам человека ООН. Замечания общего порядка № 32 (2007). П. 28.</w:t>
      </w:r>
    </w:p>
  </w:footnote>
  <w:footnote w:id="8">
    <w:p w:rsidR="00AF4996" w:rsidRPr="009C56E6" w:rsidRDefault="0086268F">
      <w:pPr>
        <w:pStyle w:val="normal"/>
        <w:spacing w:line="240" w:lineRule="auto"/>
        <w:jc w:val="both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 Комитет по правам человека ООН. Замечание общего порядка №18. П. 1. </w:t>
      </w:r>
    </w:p>
  </w:footnote>
  <w:footnote w:id="9">
    <w:p w:rsidR="00AF4996" w:rsidRPr="009C56E6" w:rsidRDefault="0086268F">
      <w:pPr>
        <w:pStyle w:val="normal"/>
        <w:spacing w:line="240" w:lineRule="auto"/>
        <w:jc w:val="both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 Постановления Конституц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>ионного Суда от 16 июня 2006 года № 7-П, от 5 апреля 2007 г. №</w:t>
      </w:r>
      <w:r>
        <w:rPr>
          <w:rFonts w:ascii="Cousine" w:eastAsia="Cousine" w:hAnsi="Cousine" w:cs="Cousine"/>
          <w:sz w:val="20"/>
          <w:szCs w:val="20"/>
        </w:rPr>
        <w:t> 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>5-П, от</w:t>
      </w:r>
      <w:r>
        <w:rPr>
          <w:rFonts w:ascii="Cousine" w:eastAsia="Cousine" w:hAnsi="Cousine" w:cs="Cousine"/>
          <w:sz w:val="20"/>
          <w:szCs w:val="20"/>
        </w:rPr>
        <w:t> 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>16 июля 2007 г. № 12-П, от 25 марта 2008 г. № 6-П, от 26 февраля 2010 г. №</w:t>
      </w:r>
      <w:r>
        <w:rPr>
          <w:rFonts w:ascii="Cousine" w:eastAsia="Cousine" w:hAnsi="Cousine" w:cs="Cousine"/>
          <w:sz w:val="20"/>
          <w:szCs w:val="20"/>
        </w:rPr>
        <w:t> 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>4-П и др.</w:t>
      </w:r>
    </w:p>
  </w:footnote>
  <w:footnote w:id="10">
    <w:p w:rsidR="00AF4996" w:rsidRPr="002535A4" w:rsidRDefault="0086268F">
      <w:pPr>
        <w:pStyle w:val="normal"/>
        <w:spacing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vertAlign w:val="superscript"/>
        </w:rPr>
        <w:footnoteRef/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 См., например, Комитет по экономическим, социальным и культурным правам ООН. Замечания общего поря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>дка № 20 (2009). П. 27; Комитет по экономическим, социальным и культурным правам ООН. Замечания общего порядка № 22 (2016). П. 9, 23; Комитет по правам ребенка ООН. Замечания общего порядка № 13 (2011). П. 60, 72(</w:t>
      </w:r>
      <w:r>
        <w:rPr>
          <w:rFonts w:ascii="Cousine" w:eastAsia="Cousine" w:hAnsi="Cousine" w:cs="Cousine"/>
          <w:sz w:val="20"/>
          <w:szCs w:val="20"/>
        </w:rPr>
        <w:t>g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>); Комитет по правам ребенка ООН. Замечани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>я общего порядка № 4 (2003). П 6; Комитет по правам ребенка ООН. Замечания общего порядка № 9 (2007). П. 8; Комитет против пыток ООН. Замечания общего порядка № 2 (2008). П. 21; Комитет против пыток ООН. Замечания общего порядка № 3 (2012). П. 32, 39; Коми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тет по ликвидации дискриминации в отношении женщин ООН. Замечание общего порядка № 33 (2015). П. 8; Комитет по правам человека ООН. </w:t>
      </w:r>
      <w:r>
        <w:rPr>
          <w:rFonts w:ascii="Cousine" w:eastAsia="Cousine" w:hAnsi="Cousine" w:cs="Cousine"/>
          <w:sz w:val="20"/>
          <w:szCs w:val="20"/>
        </w:rPr>
        <w:t>Toonen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 </w:t>
      </w:r>
      <w:r>
        <w:rPr>
          <w:rFonts w:ascii="Cousine" w:eastAsia="Cousine" w:hAnsi="Cousine" w:cs="Cousine"/>
          <w:sz w:val="20"/>
          <w:szCs w:val="20"/>
        </w:rPr>
        <w:t>v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. </w:t>
      </w:r>
      <w:r>
        <w:rPr>
          <w:rFonts w:ascii="Cousine" w:eastAsia="Cousine" w:hAnsi="Cousine" w:cs="Cousine"/>
          <w:sz w:val="20"/>
          <w:szCs w:val="20"/>
        </w:rPr>
        <w:t>Australia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. Сообщение № 499/1992. П. 8.7; Комитет по правам человека ООН. </w:t>
      </w:r>
      <w:r>
        <w:rPr>
          <w:rFonts w:ascii="Cousine" w:eastAsia="Cousine" w:hAnsi="Cousine" w:cs="Cousine"/>
          <w:sz w:val="20"/>
          <w:szCs w:val="20"/>
        </w:rPr>
        <w:t>Young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 </w:t>
      </w:r>
      <w:r>
        <w:rPr>
          <w:rFonts w:ascii="Cousine" w:eastAsia="Cousine" w:hAnsi="Cousine" w:cs="Cousine"/>
          <w:sz w:val="20"/>
          <w:szCs w:val="20"/>
        </w:rPr>
        <w:t>v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. </w:t>
      </w:r>
      <w:r>
        <w:rPr>
          <w:rFonts w:ascii="Cousine" w:eastAsia="Cousine" w:hAnsi="Cousine" w:cs="Cousine"/>
          <w:sz w:val="20"/>
          <w:szCs w:val="20"/>
        </w:rPr>
        <w:t>Australia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>. Сообщение № 941/2000.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 П. 10.4; Комитет по правам человека ООН. </w:t>
      </w:r>
      <w:r>
        <w:rPr>
          <w:rFonts w:ascii="Cousine" w:eastAsia="Cousine" w:hAnsi="Cousine" w:cs="Cousine"/>
          <w:sz w:val="20"/>
          <w:szCs w:val="20"/>
        </w:rPr>
        <w:t>X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 </w:t>
      </w:r>
      <w:r>
        <w:rPr>
          <w:rFonts w:ascii="Cousine" w:eastAsia="Cousine" w:hAnsi="Cousine" w:cs="Cousine"/>
          <w:sz w:val="20"/>
          <w:szCs w:val="20"/>
        </w:rPr>
        <w:t>v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. </w:t>
      </w:r>
      <w:r>
        <w:rPr>
          <w:rFonts w:ascii="Cousine" w:eastAsia="Cousine" w:hAnsi="Cousine" w:cs="Cousine"/>
          <w:sz w:val="20"/>
          <w:szCs w:val="20"/>
        </w:rPr>
        <w:t>Colombia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. Сообщение № 1361/2005. </w:t>
      </w:r>
      <w:r>
        <w:rPr>
          <w:rFonts w:ascii="Cousine" w:eastAsia="Cousine" w:hAnsi="Cousine" w:cs="Cousine"/>
          <w:sz w:val="20"/>
          <w:szCs w:val="20"/>
        </w:rPr>
        <w:t>П</w:t>
      </w:r>
      <w:r w:rsidRPr="002535A4">
        <w:rPr>
          <w:rFonts w:ascii="Cousine" w:eastAsia="Cousine" w:hAnsi="Cousine" w:cs="Cousine"/>
          <w:sz w:val="20"/>
          <w:szCs w:val="20"/>
        </w:rPr>
        <w:t>. 9.</w:t>
      </w:r>
    </w:p>
  </w:footnote>
  <w:footnote w:id="11">
    <w:p w:rsidR="00AF4996" w:rsidRPr="002535A4" w:rsidRDefault="0086268F">
      <w:pPr>
        <w:pStyle w:val="normal"/>
        <w:spacing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vertAlign w:val="superscript"/>
        </w:rPr>
        <w:footnoteRef/>
      </w:r>
      <w:r w:rsidRPr="002535A4">
        <w:rPr>
          <w:rFonts w:ascii="Georgia" w:eastAsia="Georgia" w:hAnsi="Georgia" w:cs="Georgia"/>
          <w:sz w:val="20"/>
          <w:szCs w:val="20"/>
        </w:rPr>
        <w:t xml:space="preserve"> UN doc. CCPR/C/RUS/CO/8. </w:t>
      </w:r>
      <w:r>
        <w:rPr>
          <w:rFonts w:ascii="Georgia" w:eastAsia="Georgia" w:hAnsi="Georgia" w:cs="Georgia"/>
          <w:sz w:val="20"/>
          <w:szCs w:val="20"/>
        </w:rPr>
        <w:t>П</w:t>
      </w:r>
      <w:r w:rsidRPr="002535A4">
        <w:rPr>
          <w:rFonts w:ascii="Georgia" w:eastAsia="Georgia" w:hAnsi="Georgia" w:cs="Georgia"/>
          <w:sz w:val="20"/>
          <w:szCs w:val="20"/>
        </w:rPr>
        <w:t>. 12-13.</w:t>
      </w:r>
    </w:p>
  </w:footnote>
  <w:footnote w:id="12">
    <w:p w:rsidR="00AF4996" w:rsidRPr="002535A4" w:rsidRDefault="0086268F">
      <w:pPr>
        <w:pStyle w:val="normal"/>
        <w:spacing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vertAlign w:val="superscript"/>
        </w:rPr>
        <w:footnoteRef/>
      </w:r>
      <w:r w:rsidRPr="002535A4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Там</w:t>
      </w:r>
      <w:r w:rsidRPr="002535A4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же</w:t>
      </w:r>
      <w:r w:rsidRPr="002535A4">
        <w:rPr>
          <w:rFonts w:ascii="Georgia" w:eastAsia="Georgia" w:hAnsi="Georgia" w:cs="Georgia"/>
          <w:sz w:val="20"/>
          <w:szCs w:val="20"/>
        </w:rPr>
        <w:t>.</w:t>
      </w:r>
    </w:p>
  </w:footnote>
  <w:footnote w:id="13">
    <w:p w:rsidR="00AF4996" w:rsidRPr="009C56E6" w:rsidRDefault="0086268F">
      <w:pPr>
        <w:pStyle w:val="normal"/>
        <w:spacing w:line="240" w:lineRule="auto"/>
        <w:jc w:val="both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 Комитет по правам человека. Замечание общего порядка № 37 (2020) о праве на мирные собрания (статья 21). П. 2.</w:t>
      </w:r>
    </w:p>
  </w:footnote>
  <w:footnote w:id="14">
    <w:p w:rsidR="00AF4996" w:rsidRPr="009C56E6" w:rsidRDefault="0086268F">
      <w:pPr>
        <w:pStyle w:val="normal"/>
        <w:spacing w:line="240" w:lineRule="auto"/>
        <w:jc w:val="both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 См., нап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>р.: Комитет по правам человека. Замечание общего порядка № 37 (2020) о праве на мирные собрания (статья 21). П. 7;</w:t>
      </w:r>
      <w:r w:rsidRPr="009C56E6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Комитет по правам человека ООН. </w:t>
      </w:r>
      <w:r w:rsidRPr="009C56E6">
        <w:rPr>
          <w:rFonts w:ascii="Georgia" w:eastAsia="Georgia" w:hAnsi="Georgia" w:cs="Georgia"/>
          <w:i/>
          <w:sz w:val="20"/>
          <w:szCs w:val="20"/>
          <w:highlight w:val="white"/>
          <w:lang w:val="ru-RU"/>
        </w:rPr>
        <w:t>Виктор Корнеенко и др. против Беларуси</w:t>
      </w:r>
      <w:r w:rsidRPr="009C56E6">
        <w:rPr>
          <w:rFonts w:ascii="Cousine" w:eastAsia="Cousine" w:hAnsi="Cousine" w:cs="Cousine"/>
          <w:sz w:val="20"/>
          <w:szCs w:val="20"/>
          <w:highlight w:val="white"/>
          <w:lang w:val="ru-RU"/>
        </w:rPr>
        <w:t>. Сообщение № 1274/2004. П. 7.3 .</w:t>
      </w:r>
    </w:p>
  </w:footnote>
  <w:footnote w:id="15">
    <w:p w:rsidR="00AF4996" w:rsidRPr="009C56E6" w:rsidRDefault="0086268F">
      <w:pPr>
        <w:pStyle w:val="normal"/>
        <w:spacing w:line="240" w:lineRule="auto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 Постановление Конституционного Суда от 23 сентября 2014 г. №</w:t>
      </w:r>
      <w:r>
        <w:rPr>
          <w:rFonts w:ascii="Cousine" w:eastAsia="Cousine" w:hAnsi="Cousine" w:cs="Cousine"/>
          <w:sz w:val="20"/>
          <w:szCs w:val="20"/>
        </w:rPr>
        <w:t> 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>24-П, п. 2.2.</w:t>
      </w:r>
    </w:p>
  </w:footnote>
  <w:footnote w:id="16">
    <w:p w:rsidR="00AF4996" w:rsidRPr="009C56E6" w:rsidRDefault="0086268F">
      <w:pPr>
        <w:pStyle w:val="normal"/>
        <w:spacing w:line="240" w:lineRule="auto"/>
        <w:jc w:val="both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Georgia" w:eastAsia="Georgia" w:hAnsi="Georgia" w:cs="Georgia"/>
          <w:sz w:val="20"/>
          <w:szCs w:val="20"/>
          <w:lang w:val="ru-RU"/>
        </w:rPr>
        <w:t xml:space="preserve"> Доклад Независимого эксперта ООН по вопросу о защите от насилия и дискриминации по признаку сексуальной ориентации и гендерной идентичности. 19 апреля 2017 г. </w:t>
      </w:r>
      <w:r>
        <w:rPr>
          <w:rFonts w:ascii="Georgia" w:eastAsia="Georgia" w:hAnsi="Georgia" w:cs="Georgia"/>
          <w:sz w:val="20"/>
          <w:szCs w:val="20"/>
        </w:rPr>
        <w:t>UN</w:t>
      </w:r>
      <w:r w:rsidRPr="009C56E6">
        <w:rPr>
          <w:rFonts w:ascii="Georgia" w:eastAsia="Georgia" w:hAnsi="Georgia" w:cs="Georgia"/>
          <w:sz w:val="20"/>
          <w:szCs w:val="20"/>
          <w:lang w:val="ru-RU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doc</w:t>
      </w:r>
      <w:r w:rsidRPr="009C56E6">
        <w:rPr>
          <w:rFonts w:ascii="Georgia" w:eastAsia="Georgia" w:hAnsi="Georgia" w:cs="Georgia"/>
          <w:sz w:val="20"/>
          <w:szCs w:val="20"/>
          <w:lang w:val="ru-RU"/>
        </w:rPr>
        <w:t>.</w:t>
      </w:r>
      <w:r>
        <w:rPr>
          <w:rFonts w:ascii="Georgia" w:eastAsia="Georgia" w:hAnsi="Georgia" w:cs="Georgia"/>
          <w:sz w:val="20"/>
          <w:szCs w:val="20"/>
        </w:rPr>
        <w:t> A</w:t>
      </w:r>
      <w:r w:rsidRPr="009C56E6">
        <w:rPr>
          <w:rFonts w:ascii="Georgia" w:eastAsia="Georgia" w:hAnsi="Georgia" w:cs="Georgia"/>
          <w:sz w:val="20"/>
          <w:szCs w:val="20"/>
          <w:lang w:val="ru-RU"/>
        </w:rPr>
        <w:t>/</w:t>
      </w:r>
      <w:r>
        <w:rPr>
          <w:rFonts w:ascii="Georgia" w:eastAsia="Georgia" w:hAnsi="Georgia" w:cs="Georgia"/>
          <w:sz w:val="20"/>
          <w:szCs w:val="20"/>
        </w:rPr>
        <w:t>HRC</w:t>
      </w:r>
      <w:r w:rsidRPr="009C56E6">
        <w:rPr>
          <w:rFonts w:ascii="Georgia" w:eastAsia="Georgia" w:hAnsi="Georgia" w:cs="Georgia"/>
          <w:sz w:val="20"/>
          <w:szCs w:val="20"/>
          <w:lang w:val="ru-RU"/>
        </w:rPr>
        <w:t>/35/36</w:t>
      </w:r>
      <w:r w:rsidRPr="009C56E6">
        <w:rPr>
          <w:rFonts w:ascii="Georgia" w:eastAsia="Georgia" w:hAnsi="Georgia" w:cs="Georgia"/>
          <w:sz w:val="20"/>
          <w:szCs w:val="20"/>
          <w:lang w:val="ru-RU"/>
        </w:rPr>
        <w:t>. П. 52-56.</w:t>
      </w:r>
    </w:p>
  </w:footnote>
  <w:footnote w:id="17">
    <w:p w:rsidR="00AF4996" w:rsidRPr="009C56E6" w:rsidRDefault="0086268F">
      <w:pPr>
        <w:pStyle w:val="normal"/>
        <w:spacing w:line="240" w:lineRule="auto"/>
        <w:jc w:val="both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 Постановления Конституционного суда 14</w:t>
      </w:r>
      <w:r>
        <w:rPr>
          <w:rFonts w:ascii="Cousine" w:eastAsia="Cousine" w:hAnsi="Cousine" w:cs="Cousine"/>
          <w:sz w:val="20"/>
          <w:szCs w:val="20"/>
        </w:rPr>
        <w:t> 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>февраля 2013 г. №</w:t>
      </w:r>
      <w:r>
        <w:rPr>
          <w:rFonts w:ascii="Cousine" w:eastAsia="Cousine" w:hAnsi="Cousine" w:cs="Cousine"/>
          <w:sz w:val="20"/>
          <w:szCs w:val="20"/>
        </w:rPr>
        <w:t> 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>4-П; определения от 2 апреля 2009 г. № 484-О-П, от</w:t>
      </w:r>
      <w:r>
        <w:rPr>
          <w:rFonts w:ascii="Cousine" w:eastAsia="Cousine" w:hAnsi="Cousine" w:cs="Cousine"/>
          <w:sz w:val="20"/>
          <w:szCs w:val="20"/>
        </w:rPr>
        <w:t> 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>5</w:t>
      </w:r>
      <w:r>
        <w:rPr>
          <w:rFonts w:ascii="Cousine" w:eastAsia="Cousine" w:hAnsi="Cousine" w:cs="Cousine"/>
          <w:sz w:val="20"/>
          <w:szCs w:val="20"/>
        </w:rPr>
        <w:t> 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>марта 2013 г. № 323-О, от 2 июля 2013 г. №</w:t>
      </w:r>
      <w:r>
        <w:rPr>
          <w:rFonts w:ascii="Cousine" w:eastAsia="Cousine" w:hAnsi="Cousine" w:cs="Cousine"/>
          <w:sz w:val="20"/>
          <w:szCs w:val="20"/>
        </w:rPr>
        <w:t> 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>1053-О.</w:t>
      </w:r>
    </w:p>
  </w:footnote>
  <w:footnote w:id="18">
    <w:p w:rsidR="00AF4996" w:rsidRPr="009C56E6" w:rsidRDefault="0086268F">
      <w:pPr>
        <w:pStyle w:val="normal"/>
        <w:spacing w:line="240" w:lineRule="auto"/>
        <w:jc w:val="both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 Постановление Конституционного Суда от 23 сентября 2014 г: № 24-П.</w:t>
      </w:r>
    </w:p>
  </w:footnote>
  <w:footnote w:id="19">
    <w:p w:rsidR="00AF4996" w:rsidRPr="009C56E6" w:rsidRDefault="0086268F">
      <w:pPr>
        <w:pStyle w:val="normal"/>
        <w:spacing w:line="240" w:lineRule="auto"/>
        <w:jc w:val="both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 Законопрое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кт № 403956-8 «О внесении изменений в статью 280 Уголовного кодекса Российской Федерации». </w:t>
      </w:r>
      <w:r>
        <w:rPr>
          <w:rFonts w:ascii="Cousine" w:eastAsia="Cousine" w:hAnsi="Cousine" w:cs="Cousine"/>
          <w:sz w:val="20"/>
          <w:szCs w:val="20"/>
        </w:rPr>
        <w:t>URL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: </w:t>
      </w:r>
      <w:hyperlink r:id="rId5">
        <w:r>
          <w:rPr>
            <w:rFonts w:ascii="Georgia" w:eastAsia="Georgia" w:hAnsi="Georgia" w:cs="Georgia"/>
            <w:sz w:val="20"/>
            <w:szCs w:val="20"/>
            <w:u w:val="single"/>
          </w:rPr>
          <w:t>https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://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sozd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.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duma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.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gov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.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ru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/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bill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/403956-8</w:t>
        </w:r>
      </w:hyperlink>
      <w:r w:rsidRPr="009C56E6">
        <w:rPr>
          <w:rFonts w:ascii="Georgia" w:eastAsia="Georgia" w:hAnsi="Georgia" w:cs="Georgia"/>
          <w:sz w:val="20"/>
          <w:szCs w:val="20"/>
          <w:lang w:val="ru-RU"/>
        </w:rPr>
        <w:t xml:space="preserve"> (дата обращения: 27 ноября 2023 г.).</w:t>
      </w:r>
    </w:p>
  </w:footnote>
  <w:footnote w:id="20">
    <w:p w:rsidR="00AF4996" w:rsidRPr="009C56E6" w:rsidRDefault="0086268F">
      <w:pPr>
        <w:pStyle w:val="normal"/>
        <w:spacing w:line="240" w:lineRule="auto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 Постановления Конституцион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>ного Суда от 30 июня 2011 г. № 14-П, от 10 января 2017 г. №</w:t>
      </w:r>
      <w:r>
        <w:rPr>
          <w:rFonts w:ascii="Cousine" w:eastAsia="Cousine" w:hAnsi="Cousine" w:cs="Cousine"/>
          <w:sz w:val="20"/>
          <w:szCs w:val="20"/>
        </w:rPr>
        <w:t> 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>2-П, от</w:t>
      </w:r>
      <w:r>
        <w:rPr>
          <w:rFonts w:ascii="Cousine" w:eastAsia="Cousine" w:hAnsi="Cousine" w:cs="Cousine"/>
          <w:sz w:val="20"/>
          <w:szCs w:val="20"/>
        </w:rPr>
        <w:t> 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>17</w:t>
      </w:r>
      <w:r>
        <w:rPr>
          <w:rFonts w:ascii="Cousine" w:eastAsia="Cousine" w:hAnsi="Cousine" w:cs="Cousine"/>
          <w:sz w:val="20"/>
          <w:szCs w:val="20"/>
        </w:rPr>
        <w:t> 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>января 2019</w:t>
      </w:r>
      <w:r>
        <w:rPr>
          <w:rFonts w:ascii="Cousine" w:eastAsia="Cousine" w:hAnsi="Cousine" w:cs="Cousine"/>
          <w:sz w:val="20"/>
          <w:szCs w:val="20"/>
        </w:rPr>
        <w:t> 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>г. № 4-П.</w:t>
      </w:r>
    </w:p>
  </w:footnote>
  <w:footnote w:id="21">
    <w:p w:rsidR="00AF4996" w:rsidRPr="009C56E6" w:rsidRDefault="0086268F">
      <w:pPr>
        <w:pStyle w:val="normal"/>
        <w:spacing w:line="240" w:lineRule="auto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 Комитет по правам человека ООН. Замечания общего порядка № 34. П. 32.</w:t>
      </w:r>
    </w:p>
  </w:footnote>
  <w:footnote w:id="22">
    <w:p w:rsidR="00AF4996" w:rsidRPr="009C56E6" w:rsidRDefault="0086268F">
      <w:pPr>
        <w:pStyle w:val="normal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Georgia" w:eastAsia="Georgia" w:hAnsi="Georgia" w:cs="Georgia"/>
          <w:sz w:val="20"/>
          <w:szCs w:val="20"/>
          <w:lang w:val="ru-RU"/>
        </w:rPr>
        <w:t xml:space="preserve"> Сиракузские принципы толкования ограничений и отступлений от положений Международного пак</w:t>
      </w:r>
      <w:r w:rsidRPr="009C56E6">
        <w:rPr>
          <w:rFonts w:ascii="Georgia" w:eastAsia="Georgia" w:hAnsi="Georgia" w:cs="Georgia"/>
          <w:sz w:val="20"/>
          <w:szCs w:val="20"/>
          <w:lang w:val="ru-RU"/>
        </w:rPr>
        <w:t xml:space="preserve">та о гражданских и политических правах. П. 27.  </w:t>
      </w:r>
    </w:p>
  </w:footnote>
  <w:footnote w:id="23">
    <w:p w:rsidR="00AF4996" w:rsidRPr="009C56E6" w:rsidRDefault="0086268F">
      <w:pPr>
        <w:pStyle w:val="normal"/>
        <w:spacing w:line="240" w:lineRule="auto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 Комитет по правам человека. Замечание общего порядка №34, пункт 21. </w:t>
      </w:r>
    </w:p>
  </w:footnote>
  <w:footnote w:id="24">
    <w:p w:rsidR="00AF4996" w:rsidRPr="009C56E6" w:rsidRDefault="0086268F">
      <w:pPr>
        <w:pStyle w:val="normal"/>
        <w:spacing w:line="240" w:lineRule="auto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 xml:space="preserve"> Постановление Конституционного Суда РФ от 9 июля 2012</w:t>
      </w:r>
      <w:r>
        <w:rPr>
          <w:rFonts w:ascii="Cousine" w:eastAsia="Cousine" w:hAnsi="Cousine" w:cs="Cousine"/>
          <w:sz w:val="20"/>
          <w:szCs w:val="20"/>
        </w:rPr>
        <w:t> </w:t>
      </w:r>
      <w:r w:rsidRPr="009C56E6">
        <w:rPr>
          <w:rFonts w:ascii="Cousine" w:eastAsia="Cousine" w:hAnsi="Cousine" w:cs="Cousine"/>
          <w:sz w:val="20"/>
          <w:szCs w:val="20"/>
          <w:lang w:val="ru-RU"/>
        </w:rPr>
        <w:t>г. № 17-П.</w:t>
      </w:r>
    </w:p>
  </w:footnote>
  <w:footnote w:id="25">
    <w:p w:rsidR="00AF4996" w:rsidRPr="009C56E6" w:rsidRDefault="0086268F">
      <w:pPr>
        <w:pStyle w:val="normal"/>
        <w:spacing w:line="240" w:lineRule="auto"/>
        <w:rPr>
          <w:rFonts w:ascii="Georgia" w:eastAsia="Georgia" w:hAnsi="Georgia" w:cs="Georgia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9C56E6">
        <w:rPr>
          <w:rFonts w:ascii="Georgia" w:eastAsia="Georgia" w:hAnsi="Georgia" w:cs="Georgia"/>
          <w:sz w:val="20"/>
          <w:szCs w:val="20"/>
          <w:lang w:val="ru-RU"/>
        </w:rPr>
        <w:t xml:space="preserve"> Минюст РФ. Об исковом заявлении Минюста России. 17 ноября 2023 г. </w:t>
      </w:r>
      <w:r>
        <w:rPr>
          <w:rFonts w:ascii="Georgia" w:eastAsia="Georgia" w:hAnsi="Georgia" w:cs="Georgia"/>
          <w:sz w:val="20"/>
          <w:szCs w:val="20"/>
        </w:rPr>
        <w:t>U</w:t>
      </w:r>
      <w:r>
        <w:rPr>
          <w:rFonts w:ascii="Georgia" w:eastAsia="Georgia" w:hAnsi="Georgia" w:cs="Georgia"/>
          <w:sz w:val="20"/>
          <w:szCs w:val="20"/>
        </w:rPr>
        <w:t>RL</w:t>
      </w:r>
      <w:r w:rsidRPr="009C56E6">
        <w:rPr>
          <w:rFonts w:ascii="Georgia" w:eastAsia="Georgia" w:hAnsi="Georgia" w:cs="Georgia"/>
          <w:sz w:val="20"/>
          <w:szCs w:val="20"/>
          <w:lang w:val="ru-RU"/>
        </w:rPr>
        <w:t xml:space="preserve">: </w:t>
      </w:r>
      <w:hyperlink r:id="rId6">
        <w:r>
          <w:rPr>
            <w:rFonts w:ascii="Georgia" w:eastAsia="Georgia" w:hAnsi="Georgia" w:cs="Georgia"/>
            <w:sz w:val="20"/>
            <w:szCs w:val="20"/>
            <w:u w:val="single"/>
          </w:rPr>
          <w:t>https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://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minjust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.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gov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.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ru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/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ru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/</w:t>
        </w:r>
        <w:r>
          <w:rPr>
            <w:rFonts w:ascii="Georgia" w:eastAsia="Georgia" w:hAnsi="Georgia" w:cs="Georgia"/>
            <w:sz w:val="20"/>
            <w:szCs w:val="20"/>
            <w:u w:val="single"/>
          </w:rPr>
          <w:t>events</w:t>
        </w:r>
        <w:r w:rsidRPr="009C56E6">
          <w:rPr>
            <w:rFonts w:ascii="Georgia" w:eastAsia="Georgia" w:hAnsi="Georgia" w:cs="Georgia"/>
            <w:sz w:val="20"/>
            <w:szCs w:val="20"/>
            <w:u w:val="single"/>
            <w:lang w:val="ru-RU"/>
          </w:rPr>
          <w:t>/49843/</w:t>
        </w:r>
      </w:hyperlink>
      <w:r w:rsidRPr="009C56E6">
        <w:rPr>
          <w:rFonts w:ascii="Georgia" w:eastAsia="Georgia" w:hAnsi="Georgia" w:cs="Georgia"/>
          <w:sz w:val="20"/>
          <w:szCs w:val="20"/>
          <w:lang w:val="ru-RU"/>
        </w:rPr>
        <w:t xml:space="preserve"> (дата обращения: 24 ноября 2023 г.).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F4E7D"/>
    <w:multiLevelType w:val="multilevel"/>
    <w:tmpl w:val="8C28418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67F61B6F"/>
    <w:multiLevelType w:val="multilevel"/>
    <w:tmpl w:val="42FAF4CA"/>
    <w:lvl w:ilvl="0">
      <w:start w:val="1"/>
      <w:numFmt w:val="decimal"/>
      <w:lvlText w:val="%1."/>
      <w:lvlJc w:val="left"/>
      <w:pPr>
        <w:ind w:left="720" w:hanging="436"/>
      </w:pPr>
      <w:rPr>
        <w:rFonts w:ascii="Georgia" w:eastAsia="Georgia" w:hAnsi="Georgia" w:cs="Georgia"/>
        <w:b w:val="0"/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996"/>
    <w:rsid w:val="002535A4"/>
    <w:rsid w:val="0086268F"/>
    <w:rsid w:val="00865256"/>
    <w:rsid w:val="009C56E6"/>
    <w:rsid w:val="00AC0A86"/>
    <w:rsid w:val="00AF4996"/>
    <w:rsid w:val="00C20FDF"/>
    <w:rsid w:val="00EF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56"/>
  </w:style>
  <w:style w:type="paragraph" w:styleId="1">
    <w:name w:val="heading 1"/>
    <w:basedOn w:val="normal"/>
    <w:next w:val="normal"/>
    <w:rsid w:val="00AF49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AF49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AF49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AF49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AF499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AF499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F4996"/>
  </w:style>
  <w:style w:type="table" w:customStyle="1" w:styleId="TableNormal0">
    <w:name w:val="Table Normal_0"/>
    <w:rsid w:val="00AF49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F499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AF499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name w:val="a5"/>
    <w:basedOn w:val="TableNormal0"/>
    <w:rsid w:val="00AF49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notes.xml.rels><?xml version="1.0" encoding="UTF-8" standalone="no"?>
<Relationships xmlns="http://schemas.openxmlformats.org/package/2006/relationships">
<Relationship Id="rId1" Target="https://minjust.gov.ru/ru/events/49843/" TargetMode="External" Type="http://schemas.openxmlformats.org/officeDocument/2006/relationships/hyperlink"/>
<Relationship Id="rId2" Target="https://minjust.gov.ru/ru/activity/directions/942/izveshenie-o-vremeni-i-meste-rassmotreniya-administrativnogo-dela-30-noyabrya-2023-g/" TargetMode="External" Type="http://schemas.openxmlformats.org/officeDocument/2006/relationships/hyperlink"/>
<Relationship Id="rId3" Target="https://www.ohchr.org/ru/sexual-orientation-and-gender-identity" TargetMode="External" Type="http://schemas.openxmlformats.org/officeDocument/2006/relationships/hyperlink"/>
<Relationship Id="rId4" Target="https://vsrf.ru/lk/practice/cases/11921149" TargetMode="External" Type="http://schemas.openxmlformats.org/officeDocument/2006/relationships/hyperlink"/>
<Relationship Id="rId5" Target="https://sozd.duma.gov.ru/bill/403956-8" TargetMode="External" Type="http://schemas.openxmlformats.org/officeDocument/2006/relationships/hyperlink"/>
<Relationship Id="rId6" Target="https://minjust.gov.ru/ru/events/49843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4913</Words>
  <Characters>28009</Characters>
  <Application/>
  <DocSecurity>0</DocSecurity>
  <Lines>233</Lines>
  <Paragraphs>65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32857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